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22" w:rsidRDefault="00CC4C14" w:rsidP="007E6142">
      <w:pPr>
        <w:spacing w:after="0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826087" cy="1196340"/>
            <wp:effectExtent l="0" t="0" r="0" b="3810"/>
            <wp:docPr id="1" name="Picture 1" descr="http://intranet.ad.lancscc.net/media/1764/lcc-a4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ad.lancscc.net/media/1764/lcc-a4-colo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50" cy="121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22" w:rsidRPr="007E6142" w:rsidRDefault="005B2A22" w:rsidP="007E6142">
      <w:pPr>
        <w:spacing w:after="0"/>
        <w:rPr>
          <w:b/>
          <w:sz w:val="48"/>
          <w:szCs w:val="48"/>
          <w:u w:val="single"/>
        </w:rPr>
      </w:pPr>
      <w:r w:rsidRPr="007E6142">
        <w:rPr>
          <w:b/>
          <w:sz w:val="48"/>
          <w:szCs w:val="48"/>
          <w:u w:val="single"/>
        </w:rPr>
        <w:t>Social Work Academy Programme 2017-2018</w:t>
      </w:r>
      <w:r w:rsidR="007E6142">
        <w:rPr>
          <w:b/>
          <w:sz w:val="48"/>
          <w:szCs w:val="48"/>
          <w:u w:val="single"/>
        </w:rPr>
        <w:t xml:space="preserve"> Cohort 1 over 4 dates</w:t>
      </w:r>
    </w:p>
    <w:p w:rsidR="005B2A22" w:rsidRDefault="005B2A22" w:rsidP="005B2A22">
      <w:pPr>
        <w:spacing w:after="0"/>
        <w:jc w:val="center"/>
        <w:rPr>
          <w:b/>
          <w:sz w:val="28"/>
          <w:szCs w:val="28"/>
          <w:u w:val="single"/>
        </w:rPr>
      </w:pPr>
    </w:p>
    <w:p w:rsidR="005B2A22" w:rsidRPr="005B2A22" w:rsidRDefault="005B2A22" w:rsidP="007E6142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B2A22">
        <w:rPr>
          <w:rFonts w:ascii="Arial" w:hAnsi="Arial" w:cs="Arial"/>
          <w:b/>
          <w:sz w:val="28"/>
          <w:szCs w:val="28"/>
          <w:u w:val="single"/>
        </w:rPr>
        <w:t>Managers pl</w:t>
      </w:r>
      <w:r>
        <w:rPr>
          <w:rFonts w:ascii="Arial" w:hAnsi="Arial" w:cs="Arial"/>
          <w:b/>
          <w:sz w:val="28"/>
          <w:szCs w:val="28"/>
          <w:u w:val="single"/>
        </w:rPr>
        <w:t>ea</w:t>
      </w:r>
      <w:r w:rsidRPr="005B2A22">
        <w:rPr>
          <w:rFonts w:ascii="Arial" w:hAnsi="Arial" w:cs="Arial"/>
          <w:b/>
          <w:sz w:val="28"/>
          <w:szCs w:val="28"/>
          <w:u w:val="single"/>
        </w:rPr>
        <w:t>se note the commitment this progr</w:t>
      </w:r>
      <w:r>
        <w:rPr>
          <w:rFonts w:ascii="Arial" w:hAnsi="Arial" w:cs="Arial"/>
          <w:b/>
          <w:sz w:val="28"/>
          <w:szCs w:val="28"/>
          <w:u w:val="single"/>
        </w:rPr>
        <w:t xml:space="preserve">amme will take </w:t>
      </w:r>
      <w:r w:rsidR="001A39C1">
        <w:rPr>
          <w:rFonts w:ascii="Arial" w:hAnsi="Arial" w:cs="Arial"/>
          <w:b/>
          <w:sz w:val="28"/>
          <w:szCs w:val="28"/>
          <w:u w:val="single"/>
        </w:rPr>
        <w:t xml:space="preserve">15 days over 12 months </w:t>
      </w:r>
      <w:r>
        <w:rPr>
          <w:rFonts w:ascii="Arial" w:hAnsi="Arial" w:cs="Arial"/>
          <w:b/>
          <w:sz w:val="28"/>
          <w:szCs w:val="28"/>
          <w:u w:val="single"/>
        </w:rPr>
        <w:t xml:space="preserve">and ensure </w:t>
      </w:r>
      <w:r w:rsidRPr="005B2A22">
        <w:rPr>
          <w:rFonts w:ascii="Arial" w:hAnsi="Arial" w:cs="Arial"/>
          <w:b/>
          <w:sz w:val="28"/>
          <w:szCs w:val="28"/>
          <w:u w:val="single"/>
        </w:rPr>
        <w:t>dates are prioritised</w:t>
      </w:r>
      <w:r>
        <w:rPr>
          <w:rFonts w:ascii="Arial" w:hAnsi="Arial" w:cs="Arial"/>
          <w:b/>
          <w:sz w:val="28"/>
          <w:szCs w:val="28"/>
          <w:u w:val="single"/>
        </w:rPr>
        <w:t xml:space="preserve"> by yourselves and the social workers</w:t>
      </w:r>
      <w:r w:rsidRPr="005B2A22">
        <w:rPr>
          <w:rFonts w:ascii="Arial" w:hAnsi="Arial" w:cs="Arial"/>
          <w:b/>
          <w:sz w:val="28"/>
          <w:szCs w:val="28"/>
          <w:u w:val="single"/>
        </w:rPr>
        <w:t xml:space="preserve">, leave and court dates are not agreed or court/duty covered on these dates. </w:t>
      </w:r>
    </w:p>
    <w:p w:rsidR="005B2A22" w:rsidRPr="005B2A22" w:rsidRDefault="005B2A22" w:rsidP="005B2A2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B2A22" w:rsidRPr="007E6142" w:rsidRDefault="005B2A22" w:rsidP="007E6142">
      <w:pPr>
        <w:spacing w:after="0"/>
        <w:rPr>
          <w:sz w:val="28"/>
          <w:szCs w:val="28"/>
        </w:rPr>
      </w:pPr>
      <w:r w:rsidRPr="007E6142">
        <w:rPr>
          <w:sz w:val="28"/>
          <w:szCs w:val="28"/>
        </w:rPr>
        <w:t>It is anticipated that ASYEs will hold a reduced caseload within this year and that the level of complexity</w:t>
      </w:r>
      <w:r w:rsidR="007E6142">
        <w:rPr>
          <w:sz w:val="28"/>
          <w:szCs w:val="28"/>
        </w:rPr>
        <w:t>,</w:t>
      </w:r>
      <w:r w:rsidRPr="007E6142">
        <w:rPr>
          <w:sz w:val="28"/>
          <w:szCs w:val="28"/>
        </w:rPr>
        <w:t xml:space="preserve"> </w:t>
      </w:r>
      <w:r w:rsidR="00470DA0" w:rsidRPr="007E6142">
        <w:rPr>
          <w:sz w:val="28"/>
          <w:szCs w:val="28"/>
        </w:rPr>
        <w:t xml:space="preserve">wherever possible, </w:t>
      </w:r>
      <w:r w:rsidR="00D2626F" w:rsidRPr="007E6142">
        <w:rPr>
          <w:sz w:val="28"/>
          <w:szCs w:val="28"/>
        </w:rPr>
        <w:t>i.e.</w:t>
      </w:r>
      <w:r w:rsidR="00470DA0" w:rsidRPr="007E6142">
        <w:rPr>
          <w:sz w:val="28"/>
          <w:szCs w:val="28"/>
        </w:rPr>
        <w:t xml:space="preserve"> starting with assessments in order to</w:t>
      </w:r>
      <w:r w:rsidRPr="007E6142">
        <w:rPr>
          <w:sz w:val="28"/>
          <w:szCs w:val="28"/>
        </w:rPr>
        <w:t xml:space="preserve"> reflect the progression within this programme. </w:t>
      </w:r>
      <w:r w:rsidR="00470DA0" w:rsidRPr="007E6142">
        <w:rPr>
          <w:sz w:val="28"/>
          <w:szCs w:val="28"/>
        </w:rPr>
        <w:t>This is not always possible, therefore, any complex cases held by ASYE they s</w:t>
      </w:r>
      <w:r w:rsidR="001E0B17" w:rsidRPr="007E6142">
        <w:rPr>
          <w:sz w:val="28"/>
          <w:szCs w:val="28"/>
        </w:rPr>
        <w:t>hould b</w:t>
      </w:r>
      <w:bookmarkStart w:id="0" w:name="_GoBack"/>
      <w:bookmarkEnd w:id="0"/>
      <w:r w:rsidR="001E0B17" w:rsidRPr="007E6142">
        <w:rPr>
          <w:sz w:val="28"/>
          <w:szCs w:val="28"/>
        </w:rPr>
        <w:t>e support from Advanced P</w:t>
      </w:r>
      <w:r w:rsidR="00470DA0" w:rsidRPr="007E6142">
        <w:rPr>
          <w:sz w:val="28"/>
          <w:szCs w:val="28"/>
        </w:rPr>
        <w:t>ractitioners and grade 9s.</w:t>
      </w:r>
    </w:p>
    <w:p w:rsidR="005B2A22" w:rsidRPr="007E6142" w:rsidRDefault="007E6142" w:rsidP="007E6142">
      <w:pPr>
        <w:spacing w:after="0"/>
        <w:rPr>
          <w:sz w:val="28"/>
          <w:szCs w:val="28"/>
        </w:rPr>
      </w:pPr>
      <w:r w:rsidRPr="007E6142">
        <w:rPr>
          <w:sz w:val="28"/>
          <w:szCs w:val="28"/>
        </w:rPr>
        <w:t xml:space="preserve">There will be a number of different academy cohorts going through </w:t>
      </w:r>
      <w:r>
        <w:rPr>
          <w:sz w:val="28"/>
          <w:szCs w:val="28"/>
        </w:rPr>
        <w:t xml:space="preserve">these </w:t>
      </w:r>
      <w:r w:rsidRPr="007E6142">
        <w:rPr>
          <w:sz w:val="28"/>
          <w:szCs w:val="28"/>
        </w:rPr>
        <w:t xml:space="preserve">programmes that will run throughout the year. </w:t>
      </w:r>
    </w:p>
    <w:p w:rsidR="007E6142" w:rsidRPr="001A39C1" w:rsidRDefault="007E6142" w:rsidP="007E6142">
      <w:pPr>
        <w:spacing w:after="0"/>
        <w:rPr>
          <w:b/>
          <w:sz w:val="32"/>
          <w:szCs w:val="32"/>
          <w:u w:val="single"/>
        </w:rPr>
      </w:pPr>
      <w:r w:rsidRPr="001A39C1">
        <w:rPr>
          <w:b/>
          <w:sz w:val="32"/>
          <w:szCs w:val="32"/>
          <w:u w:val="single"/>
        </w:rPr>
        <w:t xml:space="preserve">Future </w:t>
      </w:r>
      <w:r w:rsidR="001A39C1" w:rsidRPr="001A39C1">
        <w:rPr>
          <w:b/>
          <w:sz w:val="32"/>
          <w:szCs w:val="32"/>
          <w:u w:val="single"/>
        </w:rPr>
        <w:t>Academy C</w:t>
      </w:r>
      <w:r w:rsidRPr="001A39C1">
        <w:rPr>
          <w:b/>
          <w:sz w:val="32"/>
          <w:szCs w:val="32"/>
          <w:u w:val="single"/>
        </w:rPr>
        <w:t>ohort</w:t>
      </w:r>
      <w:r w:rsidR="001A39C1" w:rsidRPr="001A39C1">
        <w:rPr>
          <w:b/>
          <w:sz w:val="32"/>
          <w:szCs w:val="32"/>
          <w:u w:val="single"/>
        </w:rPr>
        <w:t xml:space="preserve"> 2 and 3</w:t>
      </w:r>
      <w:r w:rsidRPr="001A39C1">
        <w:rPr>
          <w:b/>
          <w:sz w:val="32"/>
          <w:szCs w:val="32"/>
          <w:u w:val="single"/>
        </w:rPr>
        <w:t xml:space="preserve"> dates 2018/19 are:</w:t>
      </w:r>
    </w:p>
    <w:p w:rsidR="007E6142" w:rsidRPr="00FE7DCA" w:rsidRDefault="007E6142" w:rsidP="007E6142">
      <w:pPr>
        <w:spacing w:after="0"/>
        <w:rPr>
          <w:b/>
          <w:sz w:val="32"/>
          <w:szCs w:val="32"/>
          <w:u w:val="single"/>
        </w:rPr>
      </w:pPr>
      <w:r w:rsidRPr="001A39C1">
        <w:rPr>
          <w:b/>
          <w:sz w:val="32"/>
          <w:szCs w:val="32"/>
        </w:rPr>
        <w:t xml:space="preserve">Cohort 2   over 4 dates                                                                          Cohort 3 over 4 dates                                                           </w:t>
      </w:r>
    </w:p>
    <w:p w:rsidR="007E6142" w:rsidRPr="001A39C1" w:rsidRDefault="007E6142" w:rsidP="007E6142">
      <w:pPr>
        <w:spacing w:after="0"/>
        <w:rPr>
          <w:b/>
          <w:sz w:val="32"/>
          <w:szCs w:val="32"/>
        </w:rPr>
      </w:pPr>
      <w:r w:rsidRPr="001A39C1">
        <w:rPr>
          <w:b/>
          <w:sz w:val="32"/>
          <w:szCs w:val="32"/>
        </w:rPr>
        <w:t>15</w:t>
      </w:r>
      <w:r w:rsidRPr="001A39C1">
        <w:rPr>
          <w:b/>
          <w:sz w:val="32"/>
          <w:szCs w:val="32"/>
          <w:vertAlign w:val="superscript"/>
        </w:rPr>
        <w:t>th</w:t>
      </w:r>
      <w:r w:rsidRPr="001A39C1">
        <w:rPr>
          <w:b/>
          <w:sz w:val="32"/>
          <w:szCs w:val="32"/>
        </w:rPr>
        <w:t xml:space="preserve"> January</w:t>
      </w:r>
      <w:r w:rsidR="001A39C1" w:rsidRPr="001A39C1">
        <w:rPr>
          <w:b/>
          <w:sz w:val="32"/>
          <w:szCs w:val="32"/>
        </w:rPr>
        <w:t xml:space="preserve"> 2018 </w:t>
      </w:r>
      <w:r w:rsidRPr="001A39C1">
        <w:rPr>
          <w:b/>
          <w:sz w:val="32"/>
          <w:szCs w:val="32"/>
        </w:rPr>
        <w:t>10 days                                                                     16</w:t>
      </w:r>
      <w:r w:rsidRPr="001A39C1">
        <w:rPr>
          <w:b/>
          <w:sz w:val="32"/>
          <w:szCs w:val="32"/>
          <w:vertAlign w:val="superscript"/>
        </w:rPr>
        <w:t>th</w:t>
      </w:r>
      <w:r w:rsidRPr="001A39C1">
        <w:rPr>
          <w:b/>
          <w:sz w:val="32"/>
          <w:szCs w:val="32"/>
        </w:rPr>
        <w:t xml:space="preserve"> </w:t>
      </w:r>
      <w:r w:rsidR="001A39C1" w:rsidRPr="001A39C1">
        <w:rPr>
          <w:b/>
          <w:sz w:val="32"/>
          <w:szCs w:val="32"/>
        </w:rPr>
        <w:t>A</w:t>
      </w:r>
      <w:r w:rsidRPr="001A39C1">
        <w:rPr>
          <w:b/>
          <w:sz w:val="32"/>
          <w:szCs w:val="32"/>
        </w:rPr>
        <w:t xml:space="preserve">pril </w:t>
      </w:r>
      <w:r w:rsidR="00DF7577">
        <w:rPr>
          <w:b/>
          <w:sz w:val="32"/>
          <w:szCs w:val="32"/>
        </w:rPr>
        <w:t>2018 10</w:t>
      </w:r>
      <w:r w:rsidR="001A39C1" w:rsidRPr="001A39C1">
        <w:rPr>
          <w:b/>
          <w:sz w:val="32"/>
          <w:szCs w:val="32"/>
        </w:rPr>
        <w:t xml:space="preserve"> days </w:t>
      </w:r>
    </w:p>
    <w:p w:rsidR="007E6142" w:rsidRPr="001A39C1" w:rsidRDefault="007E6142" w:rsidP="007E6142">
      <w:pPr>
        <w:spacing w:after="0"/>
        <w:rPr>
          <w:b/>
          <w:sz w:val="32"/>
          <w:szCs w:val="32"/>
        </w:rPr>
      </w:pPr>
      <w:r w:rsidRPr="001A39C1">
        <w:rPr>
          <w:b/>
          <w:sz w:val="32"/>
          <w:szCs w:val="32"/>
        </w:rPr>
        <w:t>9</w:t>
      </w:r>
      <w:r w:rsidRPr="001A39C1">
        <w:rPr>
          <w:b/>
          <w:sz w:val="32"/>
          <w:szCs w:val="32"/>
          <w:vertAlign w:val="superscript"/>
        </w:rPr>
        <w:t>th</w:t>
      </w:r>
      <w:r w:rsidRPr="001A39C1">
        <w:rPr>
          <w:b/>
          <w:sz w:val="32"/>
          <w:szCs w:val="32"/>
        </w:rPr>
        <w:t xml:space="preserve"> April 2 days</w:t>
      </w:r>
      <w:r w:rsidR="001A39C1" w:rsidRPr="001A39C1">
        <w:rPr>
          <w:b/>
          <w:sz w:val="32"/>
          <w:szCs w:val="32"/>
        </w:rPr>
        <w:t xml:space="preserve">                                                                                          23</w:t>
      </w:r>
      <w:r w:rsidR="001A39C1" w:rsidRPr="001A39C1">
        <w:rPr>
          <w:b/>
          <w:sz w:val="32"/>
          <w:szCs w:val="32"/>
          <w:vertAlign w:val="superscript"/>
        </w:rPr>
        <w:t>rd</w:t>
      </w:r>
      <w:r w:rsidR="001A39C1" w:rsidRPr="001A39C1">
        <w:rPr>
          <w:b/>
          <w:sz w:val="32"/>
          <w:szCs w:val="32"/>
        </w:rPr>
        <w:t xml:space="preserve"> J</w:t>
      </w:r>
      <w:r w:rsidR="00FE7DCA">
        <w:rPr>
          <w:b/>
          <w:sz w:val="32"/>
          <w:szCs w:val="32"/>
        </w:rPr>
        <w:t>uly 2</w:t>
      </w:r>
      <w:r w:rsidR="001A39C1" w:rsidRPr="001A39C1">
        <w:rPr>
          <w:b/>
          <w:sz w:val="32"/>
          <w:szCs w:val="32"/>
        </w:rPr>
        <w:t xml:space="preserve"> days</w:t>
      </w:r>
    </w:p>
    <w:p w:rsidR="007E6142" w:rsidRPr="001A39C1" w:rsidRDefault="007E6142" w:rsidP="007E6142">
      <w:pPr>
        <w:spacing w:after="0"/>
        <w:rPr>
          <w:b/>
          <w:sz w:val="32"/>
          <w:szCs w:val="32"/>
        </w:rPr>
      </w:pPr>
      <w:r w:rsidRPr="001A39C1">
        <w:rPr>
          <w:b/>
          <w:sz w:val="32"/>
          <w:szCs w:val="32"/>
        </w:rPr>
        <w:t>9</w:t>
      </w:r>
      <w:r w:rsidRPr="001A39C1">
        <w:rPr>
          <w:b/>
          <w:sz w:val="32"/>
          <w:szCs w:val="32"/>
          <w:vertAlign w:val="superscript"/>
        </w:rPr>
        <w:t>th</w:t>
      </w:r>
      <w:r w:rsidRPr="001A39C1">
        <w:rPr>
          <w:b/>
          <w:sz w:val="32"/>
          <w:szCs w:val="32"/>
        </w:rPr>
        <w:t xml:space="preserve"> July 2 days</w:t>
      </w:r>
      <w:r w:rsidR="001A39C1" w:rsidRPr="001A39C1">
        <w:rPr>
          <w:b/>
          <w:sz w:val="32"/>
          <w:szCs w:val="32"/>
        </w:rPr>
        <w:t xml:space="preserve">                                                                                            15</w:t>
      </w:r>
      <w:r w:rsidR="001A39C1" w:rsidRPr="001A39C1">
        <w:rPr>
          <w:b/>
          <w:sz w:val="32"/>
          <w:szCs w:val="32"/>
          <w:vertAlign w:val="superscript"/>
        </w:rPr>
        <w:t>th</w:t>
      </w:r>
      <w:r w:rsidR="001A39C1" w:rsidRPr="001A39C1">
        <w:rPr>
          <w:b/>
          <w:sz w:val="32"/>
          <w:szCs w:val="32"/>
        </w:rPr>
        <w:t xml:space="preserve"> October 2 days</w:t>
      </w:r>
    </w:p>
    <w:p w:rsidR="007E6142" w:rsidRPr="001A39C1" w:rsidRDefault="007E6142" w:rsidP="007E6142">
      <w:pPr>
        <w:spacing w:after="0"/>
        <w:rPr>
          <w:b/>
          <w:sz w:val="32"/>
          <w:szCs w:val="32"/>
        </w:rPr>
      </w:pPr>
      <w:r w:rsidRPr="001A39C1">
        <w:rPr>
          <w:b/>
          <w:sz w:val="32"/>
          <w:szCs w:val="32"/>
        </w:rPr>
        <w:t>October 8</w:t>
      </w:r>
      <w:r w:rsidRPr="001A39C1">
        <w:rPr>
          <w:b/>
          <w:sz w:val="32"/>
          <w:szCs w:val="32"/>
          <w:vertAlign w:val="superscript"/>
        </w:rPr>
        <w:t>th</w:t>
      </w:r>
      <w:r w:rsidRPr="001A39C1">
        <w:rPr>
          <w:b/>
          <w:sz w:val="32"/>
          <w:szCs w:val="32"/>
        </w:rPr>
        <w:t xml:space="preserve"> </w:t>
      </w:r>
      <w:r w:rsidR="001A39C1" w:rsidRPr="001A39C1">
        <w:rPr>
          <w:b/>
          <w:sz w:val="32"/>
          <w:szCs w:val="32"/>
        </w:rPr>
        <w:t>1 day                                                                                    21</w:t>
      </w:r>
      <w:r w:rsidR="001A39C1" w:rsidRPr="001A39C1">
        <w:rPr>
          <w:b/>
          <w:sz w:val="32"/>
          <w:szCs w:val="32"/>
          <w:vertAlign w:val="superscript"/>
        </w:rPr>
        <w:t>st</w:t>
      </w:r>
      <w:r w:rsidR="001A39C1" w:rsidRPr="001A39C1">
        <w:rPr>
          <w:b/>
          <w:sz w:val="32"/>
          <w:szCs w:val="32"/>
        </w:rPr>
        <w:t xml:space="preserve"> January 2019 1 day</w:t>
      </w:r>
    </w:p>
    <w:p w:rsidR="007E6142" w:rsidRDefault="007E6142" w:rsidP="007E6142">
      <w:pPr>
        <w:spacing w:after="0"/>
        <w:rPr>
          <w:b/>
          <w:sz w:val="28"/>
          <w:szCs w:val="28"/>
          <w:u w:val="single"/>
        </w:rPr>
      </w:pPr>
    </w:p>
    <w:p w:rsidR="00FE7DCA" w:rsidRDefault="00FE7DCA" w:rsidP="00A61E72">
      <w:pPr>
        <w:spacing w:after="0"/>
        <w:rPr>
          <w:b/>
          <w:sz w:val="28"/>
          <w:szCs w:val="28"/>
          <w:u w:val="single"/>
        </w:rPr>
      </w:pPr>
    </w:p>
    <w:p w:rsidR="00FE7DCA" w:rsidRDefault="00FE7DCA" w:rsidP="00A61E7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Future cohort recruitment dates (that sit behind the cohort start dates) includes SEND and CSC</w:t>
      </w:r>
    </w:p>
    <w:p w:rsidR="00FE7DCA" w:rsidRPr="00FE7DCA" w:rsidRDefault="00FE7DCA" w:rsidP="00A61E72">
      <w:pPr>
        <w:spacing w:after="0"/>
        <w:rPr>
          <w:b/>
          <w:sz w:val="28"/>
          <w:szCs w:val="28"/>
        </w:rPr>
      </w:pPr>
      <w:r w:rsidRPr="00FE7DCA">
        <w:rPr>
          <w:b/>
          <w:sz w:val="28"/>
          <w:szCs w:val="28"/>
        </w:rPr>
        <w:t>6</w:t>
      </w:r>
      <w:r w:rsidRPr="00FE7DCA">
        <w:rPr>
          <w:b/>
          <w:sz w:val="28"/>
          <w:szCs w:val="28"/>
          <w:vertAlign w:val="superscript"/>
        </w:rPr>
        <w:t>th</w:t>
      </w:r>
      <w:r w:rsidRPr="00FE7DCA">
        <w:rPr>
          <w:b/>
          <w:sz w:val="28"/>
          <w:szCs w:val="28"/>
        </w:rPr>
        <w:t xml:space="preserve"> November 2017</w:t>
      </w:r>
    </w:p>
    <w:p w:rsidR="00FE7DCA" w:rsidRDefault="00FE7DCA" w:rsidP="00A61E72">
      <w:pPr>
        <w:spacing w:after="0"/>
        <w:rPr>
          <w:b/>
          <w:sz w:val="28"/>
          <w:szCs w:val="28"/>
          <w:u w:val="single"/>
        </w:rPr>
      </w:pPr>
    </w:p>
    <w:p w:rsidR="00FE7DCA" w:rsidRDefault="00FE7DCA" w:rsidP="00A61E72">
      <w:pPr>
        <w:spacing w:after="0"/>
        <w:rPr>
          <w:b/>
          <w:sz w:val="28"/>
          <w:szCs w:val="28"/>
          <w:u w:val="single"/>
        </w:rPr>
      </w:pPr>
    </w:p>
    <w:p w:rsidR="00CC4C14" w:rsidRPr="00DF7577" w:rsidRDefault="00376075" w:rsidP="00A61E72">
      <w:pPr>
        <w:spacing w:after="0"/>
        <w:rPr>
          <w:b/>
          <w:sz w:val="28"/>
          <w:szCs w:val="28"/>
          <w:highlight w:val="yellow"/>
          <w:u w:val="single"/>
        </w:rPr>
      </w:pPr>
      <w:r w:rsidRPr="00DF7577">
        <w:rPr>
          <w:b/>
          <w:sz w:val="28"/>
          <w:szCs w:val="28"/>
          <w:highlight w:val="yellow"/>
          <w:u w:val="single"/>
        </w:rPr>
        <w:t>SOC</w:t>
      </w:r>
      <w:r w:rsidR="00EF048E" w:rsidRPr="00DF7577">
        <w:rPr>
          <w:b/>
          <w:sz w:val="28"/>
          <w:szCs w:val="28"/>
          <w:highlight w:val="yellow"/>
          <w:u w:val="single"/>
        </w:rPr>
        <w:t xml:space="preserve">IAL WORKER INDUCTION PROGRAMME </w:t>
      </w:r>
      <w:r w:rsidRPr="00DF7577">
        <w:rPr>
          <w:b/>
          <w:sz w:val="28"/>
          <w:szCs w:val="28"/>
          <w:highlight w:val="yellow"/>
          <w:u w:val="single"/>
        </w:rPr>
        <w:t>- COHORT 1</w:t>
      </w:r>
      <w:r w:rsidR="007A1238" w:rsidRPr="00DF7577">
        <w:rPr>
          <w:b/>
          <w:sz w:val="28"/>
          <w:szCs w:val="28"/>
          <w:highlight w:val="yellow"/>
          <w:u w:val="single"/>
        </w:rPr>
        <w:t xml:space="preserve"> MOP UP SESSIONS</w:t>
      </w:r>
    </w:p>
    <w:p w:rsidR="00EF048E" w:rsidRPr="00BC00E5" w:rsidRDefault="007A1238" w:rsidP="005B2A22">
      <w:pPr>
        <w:spacing w:after="0"/>
        <w:rPr>
          <w:b/>
          <w:sz w:val="28"/>
          <w:szCs w:val="28"/>
          <w:u w:val="single"/>
        </w:rPr>
      </w:pPr>
      <w:r w:rsidRPr="00DF7577">
        <w:rPr>
          <w:b/>
          <w:sz w:val="28"/>
          <w:szCs w:val="28"/>
          <w:highlight w:val="yellow"/>
          <w:u w:val="single"/>
        </w:rPr>
        <w:t>6th– 17</w:t>
      </w:r>
      <w:r w:rsidRPr="00DF7577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DF7577">
        <w:rPr>
          <w:b/>
          <w:sz w:val="28"/>
          <w:szCs w:val="28"/>
          <w:highlight w:val="yellow"/>
          <w:u w:val="single"/>
        </w:rPr>
        <w:t xml:space="preserve"> November</w:t>
      </w:r>
      <w:r w:rsidR="00376075" w:rsidRPr="00DF7577">
        <w:rPr>
          <w:b/>
          <w:sz w:val="28"/>
          <w:szCs w:val="28"/>
          <w:highlight w:val="yellow"/>
          <w:u w:val="single"/>
        </w:rPr>
        <w:t xml:space="preserve"> 2017</w:t>
      </w:r>
    </w:p>
    <w:p w:rsidR="00CC4C14" w:rsidRDefault="00CC4C14" w:rsidP="00EF048E">
      <w:pPr>
        <w:spacing w:after="0"/>
        <w:jc w:val="center"/>
        <w:rPr>
          <w:sz w:val="28"/>
          <w:szCs w:val="28"/>
          <w:highlight w:val="yellow"/>
        </w:rPr>
      </w:pPr>
    </w:p>
    <w:p w:rsidR="00DF70CB" w:rsidRPr="008159C0" w:rsidRDefault="00932503" w:rsidP="00EF048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159C0">
        <w:rPr>
          <w:rFonts w:ascii="Arial" w:hAnsi="Arial" w:cs="Arial"/>
          <w:b/>
          <w:sz w:val="24"/>
          <w:szCs w:val="24"/>
          <w:u w:val="single"/>
        </w:rPr>
        <w:t>Week 1</w:t>
      </w:r>
      <w:r w:rsidR="007A1238">
        <w:rPr>
          <w:rFonts w:ascii="Arial" w:hAnsi="Arial" w:cs="Arial"/>
          <w:b/>
          <w:sz w:val="24"/>
          <w:szCs w:val="24"/>
          <w:u w:val="single"/>
        </w:rPr>
        <w:t>–</w:t>
      </w:r>
      <w:r w:rsidR="00DF70CB" w:rsidRPr="008159C0">
        <w:rPr>
          <w:rFonts w:ascii="Arial" w:hAnsi="Arial" w:cs="Arial"/>
          <w:b/>
          <w:sz w:val="24"/>
          <w:szCs w:val="24"/>
          <w:u w:val="single"/>
        </w:rPr>
        <w:t>Attendance by all new employees to Lancashire County Council</w:t>
      </w:r>
      <w:r w:rsidR="00DF70CB" w:rsidRPr="008159C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62A59" w:rsidRPr="00762A59" w:rsidRDefault="00762A59" w:rsidP="00EF048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432"/>
        <w:gridCol w:w="2847"/>
        <w:gridCol w:w="1506"/>
        <w:gridCol w:w="1886"/>
        <w:gridCol w:w="3137"/>
        <w:gridCol w:w="2025"/>
      </w:tblGrid>
      <w:tr w:rsidR="00CA1022" w:rsidTr="00CA1022">
        <w:tc>
          <w:tcPr>
            <w:tcW w:w="1115" w:type="dxa"/>
          </w:tcPr>
          <w:p w:rsidR="00CA1022" w:rsidRPr="00AC673E" w:rsidRDefault="00CA1022" w:rsidP="00E946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432" w:type="dxa"/>
          </w:tcPr>
          <w:p w:rsidR="00CA1022" w:rsidRPr="00AC673E" w:rsidRDefault="00CA1022" w:rsidP="00E946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847" w:type="dxa"/>
          </w:tcPr>
          <w:p w:rsidR="00CA1022" w:rsidRPr="00AC673E" w:rsidRDefault="00CA1022" w:rsidP="00E946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506" w:type="dxa"/>
          </w:tcPr>
          <w:p w:rsidR="00CA1022" w:rsidRPr="00AC673E" w:rsidRDefault="00CA1022" w:rsidP="00E946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Facilitator </w:t>
            </w:r>
          </w:p>
        </w:tc>
        <w:tc>
          <w:tcPr>
            <w:tcW w:w="1886" w:type="dxa"/>
          </w:tcPr>
          <w:p w:rsidR="00CA1022" w:rsidRPr="00AC673E" w:rsidRDefault="00CA1022" w:rsidP="00E946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Presenter </w:t>
            </w:r>
          </w:p>
        </w:tc>
        <w:tc>
          <w:tcPr>
            <w:tcW w:w="3137" w:type="dxa"/>
          </w:tcPr>
          <w:p w:rsidR="00CA1022" w:rsidRPr="00AC673E" w:rsidRDefault="00CA1022" w:rsidP="00E946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Room</w:t>
            </w:r>
          </w:p>
        </w:tc>
        <w:tc>
          <w:tcPr>
            <w:tcW w:w="2025" w:type="dxa"/>
          </w:tcPr>
          <w:p w:rsidR="00CA1022" w:rsidRPr="00AC673E" w:rsidRDefault="00CA1022" w:rsidP="00E946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CA1022" w:rsidTr="00CA1022">
        <w:tc>
          <w:tcPr>
            <w:tcW w:w="1115" w:type="dxa"/>
          </w:tcPr>
          <w:p w:rsidR="00CA1022" w:rsidRPr="001062A2" w:rsidRDefault="00C30DE1" w:rsidP="00932503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t>06/11/17</w:t>
            </w:r>
          </w:p>
          <w:p w:rsidR="00CA1022" w:rsidRPr="008159C0" w:rsidRDefault="00CA1022" w:rsidP="00932503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432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  <w:r w:rsidR="00DF7577">
              <w:rPr>
                <w:rFonts w:ascii="Arial" w:hAnsi="Arial" w:cs="Arial"/>
              </w:rPr>
              <w:t xml:space="preserve"> – 9:30 am</w:t>
            </w:r>
          </w:p>
        </w:tc>
        <w:tc>
          <w:tcPr>
            <w:tcW w:w="2847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Introductions to each</w:t>
            </w:r>
            <w:r>
              <w:rPr>
                <w:rFonts w:ascii="Arial" w:hAnsi="Arial" w:cs="Arial"/>
              </w:rPr>
              <w:t xml:space="preserve"> other</w:t>
            </w:r>
            <w:r w:rsidRPr="00932503">
              <w:rPr>
                <w:rFonts w:ascii="Arial" w:hAnsi="Arial" w:cs="Arial"/>
              </w:rPr>
              <w:t xml:space="preserve"> and the programme</w:t>
            </w:r>
            <w:r>
              <w:rPr>
                <w:rFonts w:ascii="Arial" w:hAnsi="Arial" w:cs="Arial"/>
              </w:rPr>
              <w:t xml:space="preserve"> over the next 2 weeks</w:t>
            </w:r>
          </w:p>
        </w:tc>
        <w:tc>
          <w:tcPr>
            <w:tcW w:w="1506" w:type="dxa"/>
          </w:tcPr>
          <w:p w:rsidR="00C61E58" w:rsidRDefault="00CA1022" w:rsidP="00C61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  <w:r w:rsidR="00C61E58">
              <w:rPr>
                <w:rFonts w:ascii="Arial" w:hAnsi="Arial" w:cs="Arial"/>
              </w:rPr>
              <w:t xml:space="preserve"> and Angela Duffy </w:t>
            </w:r>
          </w:p>
        </w:tc>
        <w:tc>
          <w:tcPr>
            <w:tcW w:w="1886" w:type="dxa"/>
          </w:tcPr>
          <w:p w:rsidR="00CA1022" w:rsidRDefault="00B43B93" w:rsidP="00CA1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Rayner.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CA1022" w:rsidRDefault="00CA1022" w:rsidP="0000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Arthur Suite.  </w:t>
            </w:r>
          </w:p>
          <w:p w:rsidR="00CA1022" w:rsidRDefault="00CA1022" w:rsidP="00001232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 Exchange,</w:t>
            </w:r>
          </w:p>
          <w:p w:rsidR="00CA1022" w:rsidRDefault="00CA1022" w:rsidP="0000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Hall</w:t>
            </w:r>
          </w:p>
        </w:tc>
        <w:tc>
          <w:tcPr>
            <w:tcW w:w="2025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 peer network and support. To understand the induction process and why it's important </w:t>
            </w:r>
          </w:p>
        </w:tc>
      </w:tr>
      <w:tr w:rsidR="00CA1022" w:rsidTr="00CA1022">
        <w:tc>
          <w:tcPr>
            <w:tcW w:w="1115" w:type="dxa"/>
          </w:tcPr>
          <w:p w:rsidR="00DF7577" w:rsidRPr="001062A2" w:rsidRDefault="00DF7577" w:rsidP="00DF7577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t>06/11/17</w:t>
            </w:r>
          </w:p>
          <w:p w:rsidR="00CA1022" w:rsidRDefault="00DF7577" w:rsidP="00DF7577">
            <w:pPr>
              <w:rPr>
                <w:rFonts w:ascii="Arial" w:hAnsi="Arial" w:cs="Arial"/>
              </w:rPr>
            </w:pPr>
            <w:r w:rsidRPr="001062A2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432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9:30</w:t>
            </w:r>
            <w:r>
              <w:rPr>
                <w:rFonts w:ascii="Arial" w:hAnsi="Arial" w:cs="Arial"/>
              </w:rPr>
              <w:t xml:space="preserve">am – </w:t>
            </w:r>
            <w:r w:rsidRPr="00932503">
              <w:rPr>
                <w:rFonts w:ascii="Arial" w:hAnsi="Arial" w:cs="Arial"/>
              </w:rPr>
              <w:t>10:30am</w:t>
            </w:r>
          </w:p>
        </w:tc>
        <w:tc>
          <w:tcPr>
            <w:tcW w:w="2847" w:type="dxa"/>
          </w:tcPr>
          <w:p w:rsidR="00CA1022" w:rsidRPr="00932503" w:rsidRDefault="00CA1022" w:rsidP="00E946B6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eet and Greet with Director/HOS, Amanda Hatton.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Explain political context, organisation and structure.</w:t>
            </w:r>
            <w:r>
              <w:rPr>
                <w:rFonts w:ascii="Arial" w:hAnsi="Arial" w:cs="Arial"/>
              </w:rPr>
              <w:t xml:space="preserve"> OFSTED and improvement journey</w:t>
            </w:r>
          </w:p>
        </w:tc>
        <w:tc>
          <w:tcPr>
            <w:tcW w:w="1506" w:type="dxa"/>
          </w:tcPr>
          <w:p w:rsidR="00C61E58" w:rsidRDefault="00C61E58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Gee and Caroline Rayner and Angela Duffy </w:t>
            </w:r>
          </w:p>
          <w:p w:rsidR="00C61E58" w:rsidRDefault="00C61E58" w:rsidP="00932503">
            <w:pPr>
              <w:rPr>
                <w:rFonts w:ascii="Arial" w:hAnsi="Arial" w:cs="Arial"/>
              </w:rPr>
            </w:pPr>
          </w:p>
          <w:p w:rsidR="00C61E58" w:rsidRPr="00966851" w:rsidRDefault="00C61E58" w:rsidP="00932503">
            <w:pPr>
              <w:rPr>
                <w:rFonts w:ascii="Arial" w:hAnsi="Arial" w:cs="Arial"/>
                <w:b/>
              </w:rPr>
            </w:pPr>
          </w:p>
        </w:tc>
        <w:tc>
          <w:tcPr>
            <w:tcW w:w="1886" w:type="dxa"/>
          </w:tcPr>
          <w:p w:rsidR="00CA1022" w:rsidRPr="00B43B93" w:rsidRDefault="00B43B93" w:rsidP="00CA1022">
            <w:pPr>
              <w:rPr>
                <w:rFonts w:ascii="Arial" w:hAnsi="Arial" w:cs="Arial"/>
              </w:rPr>
            </w:pPr>
            <w:r w:rsidRPr="00B43B93">
              <w:rPr>
                <w:rFonts w:ascii="Arial" w:hAnsi="Arial" w:cs="Arial"/>
              </w:rPr>
              <w:t>Amanda Hatton.</w:t>
            </w:r>
            <w:r w:rsidR="00CA1022" w:rsidRPr="00B43B93">
              <w:rPr>
                <w:rFonts w:ascii="Arial" w:hAnsi="Arial" w:cs="Arial"/>
              </w:rPr>
              <w:t xml:space="preserve"> </w:t>
            </w:r>
          </w:p>
          <w:p w:rsidR="00CA1022" w:rsidRPr="00966851" w:rsidRDefault="00CA1022" w:rsidP="0093250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</w:tcPr>
          <w:p w:rsidR="00CA1022" w:rsidRDefault="00CA1022" w:rsidP="00CA1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Arthur Suite.  </w:t>
            </w:r>
          </w:p>
          <w:p w:rsidR="00CA1022" w:rsidRDefault="00CA1022" w:rsidP="00CA1022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 Exchange,</w:t>
            </w:r>
          </w:p>
          <w:p w:rsidR="00CA1022" w:rsidRDefault="00CA1022" w:rsidP="00CA1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Hall</w:t>
            </w:r>
          </w:p>
        </w:tc>
        <w:tc>
          <w:tcPr>
            <w:tcW w:w="2025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structure of the council, governance arrangements, role of elected members and the role children's services plays within this </w:t>
            </w:r>
          </w:p>
        </w:tc>
      </w:tr>
      <w:tr w:rsidR="00CA1022" w:rsidTr="00CA1022">
        <w:tc>
          <w:tcPr>
            <w:tcW w:w="1115" w:type="dxa"/>
          </w:tcPr>
          <w:p w:rsidR="00DF7577" w:rsidRPr="001062A2" w:rsidRDefault="00DF7577" w:rsidP="00DF7577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t>06/11/17</w:t>
            </w:r>
          </w:p>
          <w:p w:rsidR="00CA1022" w:rsidRPr="001062A2" w:rsidRDefault="00DF7577" w:rsidP="00DF7577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t>DAY 1</w:t>
            </w:r>
          </w:p>
          <w:p w:rsidR="00DF7577" w:rsidRDefault="00DF7577" w:rsidP="00DF7577">
            <w:pPr>
              <w:rPr>
                <w:rFonts w:ascii="Arial" w:hAnsi="Arial" w:cs="Arial"/>
                <w:b/>
              </w:rPr>
            </w:pPr>
          </w:p>
          <w:p w:rsidR="00DF7577" w:rsidRPr="001062A2" w:rsidRDefault="00DF7577" w:rsidP="00DF7577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lastRenderedPageBreak/>
              <w:t>06/11/17</w:t>
            </w:r>
          </w:p>
          <w:p w:rsidR="00DF7577" w:rsidRDefault="00DF7577" w:rsidP="00DF7577">
            <w:pPr>
              <w:rPr>
                <w:rFonts w:ascii="Arial" w:hAnsi="Arial" w:cs="Arial"/>
              </w:rPr>
            </w:pPr>
            <w:r w:rsidRPr="001062A2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432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10:45am – </w:t>
            </w:r>
            <w:r w:rsidRPr="00932503">
              <w:rPr>
                <w:rFonts w:ascii="Arial" w:hAnsi="Arial" w:cs="Arial"/>
              </w:rPr>
              <w:t>12 noon</w:t>
            </w:r>
          </w:p>
        </w:tc>
        <w:tc>
          <w:tcPr>
            <w:tcW w:w="2847" w:type="dxa"/>
          </w:tcPr>
          <w:p w:rsidR="00CA1022" w:rsidRDefault="00CA1022" w:rsidP="00966851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 xml:space="preserve">Meeting with </w:t>
            </w:r>
            <w:r>
              <w:rPr>
                <w:rFonts w:ascii="Arial" w:hAnsi="Arial" w:cs="Arial"/>
              </w:rPr>
              <w:t xml:space="preserve">HOS to explain the vision of Lancashire, priorities for </w:t>
            </w:r>
            <w:r>
              <w:rPr>
                <w:rFonts w:ascii="Arial" w:hAnsi="Arial" w:cs="Arial"/>
              </w:rPr>
              <w:lastRenderedPageBreak/>
              <w:t>Lancashire structure of AP support in districts and that of managers. Role of PSW</w:t>
            </w:r>
          </w:p>
        </w:tc>
        <w:tc>
          <w:tcPr>
            <w:tcW w:w="1506" w:type="dxa"/>
          </w:tcPr>
          <w:p w:rsidR="00CA1022" w:rsidRDefault="00C61E58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Lisa Gee and Caroline </w:t>
            </w:r>
            <w:r>
              <w:rPr>
                <w:rFonts w:ascii="Arial" w:hAnsi="Arial" w:cs="Arial"/>
              </w:rPr>
              <w:lastRenderedPageBreak/>
              <w:t>Rayner and Angela Duffy</w:t>
            </w:r>
          </w:p>
        </w:tc>
        <w:tc>
          <w:tcPr>
            <w:tcW w:w="1886" w:type="dxa"/>
          </w:tcPr>
          <w:p w:rsidR="00CA1022" w:rsidRPr="00B43B93" w:rsidRDefault="00CA1022" w:rsidP="00CA1022">
            <w:pPr>
              <w:rPr>
                <w:rFonts w:ascii="Arial" w:hAnsi="Arial" w:cs="Arial"/>
              </w:rPr>
            </w:pPr>
            <w:r w:rsidRPr="00B43B93">
              <w:rPr>
                <w:rFonts w:ascii="Arial" w:hAnsi="Arial" w:cs="Arial"/>
              </w:rPr>
              <w:lastRenderedPageBreak/>
              <w:t xml:space="preserve">Vicky Gent 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B43B93" w:rsidRDefault="00B43B93" w:rsidP="00B43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Arthur Suite.  </w:t>
            </w:r>
          </w:p>
          <w:p w:rsidR="00B43B93" w:rsidRDefault="00B43B93" w:rsidP="00B43B9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 Exchange,</w:t>
            </w:r>
          </w:p>
          <w:p w:rsidR="00CA1022" w:rsidRPr="00001232" w:rsidRDefault="00B43B93" w:rsidP="00B4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County Hall</w:t>
            </w:r>
          </w:p>
        </w:tc>
        <w:tc>
          <w:tcPr>
            <w:tcW w:w="2025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role of the PSW 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annual health check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role of Aps in districts vs managers 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overall structure and vision for Lancashire </w:t>
            </w:r>
          </w:p>
        </w:tc>
      </w:tr>
      <w:tr w:rsidR="00CA1022" w:rsidTr="00CA1022">
        <w:tc>
          <w:tcPr>
            <w:tcW w:w="1115" w:type="dxa"/>
          </w:tcPr>
          <w:p w:rsidR="00DF7577" w:rsidRPr="001062A2" w:rsidRDefault="00DF7577" w:rsidP="00DF7577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lastRenderedPageBreak/>
              <w:t>06/11/17</w:t>
            </w:r>
          </w:p>
          <w:p w:rsidR="00CA1022" w:rsidRDefault="00DF7577" w:rsidP="00DF7577">
            <w:pPr>
              <w:rPr>
                <w:rFonts w:ascii="Arial" w:hAnsi="Arial" w:cs="Arial"/>
              </w:rPr>
            </w:pPr>
            <w:r w:rsidRPr="001062A2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432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12 noon</w:t>
            </w:r>
            <w:r>
              <w:rPr>
                <w:rFonts w:ascii="Arial" w:hAnsi="Arial" w:cs="Arial"/>
              </w:rPr>
              <w:t xml:space="preserve"> </w:t>
            </w:r>
            <w:r w:rsidRPr="0093250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9325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</w:t>
            </w:r>
            <w:r w:rsidRPr="00932503">
              <w:rPr>
                <w:rFonts w:ascii="Arial" w:hAnsi="Arial" w:cs="Arial"/>
              </w:rPr>
              <w:t>pm</w:t>
            </w:r>
          </w:p>
        </w:tc>
        <w:tc>
          <w:tcPr>
            <w:tcW w:w="2847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06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</w:p>
        </w:tc>
      </w:tr>
      <w:tr w:rsidR="00CA1022" w:rsidTr="00CA1022">
        <w:tc>
          <w:tcPr>
            <w:tcW w:w="1115" w:type="dxa"/>
          </w:tcPr>
          <w:p w:rsidR="00DF7577" w:rsidRPr="001062A2" w:rsidRDefault="00DF7577" w:rsidP="00DF7577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t>06/11/17</w:t>
            </w:r>
          </w:p>
          <w:p w:rsidR="00CA1022" w:rsidRDefault="00DF7577" w:rsidP="00DF7577">
            <w:pPr>
              <w:rPr>
                <w:rFonts w:ascii="Arial" w:hAnsi="Arial" w:cs="Arial"/>
              </w:rPr>
            </w:pPr>
            <w:r w:rsidRPr="001062A2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432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:00pm </w:t>
            </w:r>
            <w:r w:rsidRPr="0093250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4</w:t>
            </w:r>
            <w:r w:rsidRPr="00932503">
              <w:rPr>
                <w:rFonts w:ascii="Arial" w:hAnsi="Arial" w:cs="Arial"/>
              </w:rPr>
              <w:t>.30 pm</w:t>
            </w:r>
          </w:p>
        </w:tc>
        <w:tc>
          <w:tcPr>
            <w:tcW w:w="2847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Equip</w:t>
            </w:r>
            <w:r>
              <w:rPr>
                <w:rFonts w:ascii="Arial" w:hAnsi="Arial" w:cs="Arial"/>
              </w:rPr>
              <w:t>ment handed out where required and AP's to assist</w:t>
            </w:r>
            <w:r w:rsidRPr="00932503"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 xml:space="preserve">these </w:t>
            </w:r>
            <w:r w:rsidRPr="00932503">
              <w:rPr>
                <w:rFonts w:ascii="Arial" w:hAnsi="Arial" w:cs="Arial"/>
              </w:rPr>
              <w:t xml:space="preserve">sessions </w:t>
            </w:r>
            <w:r>
              <w:rPr>
                <w:rFonts w:ascii="Arial" w:hAnsi="Arial" w:cs="Arial"/>
              </w:rPr>
              <w:t xml:space="preserve">where required, </w:t>
            </w:r>
            <w:r w:rsidRPr="00932503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Y</w:t>
            </w:r>
            <w:r w:rsidRPr="00932503">
              <w:rPr>
                <w:rFonts w:ascii="Arial" w:hAnsi="Arial" w:cs="Arial"/>
              </w:rPr>
              <w:t>OGA and SMARTPHONE including handy hints and tips</w:t>
            </w:r>
            <w:r>
              <w:rPr>
                <w:rFonts w:ascii="Arial" w:hAnsi="Arial" w:cs="Arial"/>
              </w:rPr>
              <w:t xml:space="preserve"> for use.  Log in's issued and s</w:t>
            </w:r>
            <w:r w:rsidRPr="00932503">
              <w:rPr>
                <w:rFonts w:ascii="Arial" w:hAnsi="Arial" w:cs="Arial"/>
              </w:rPr>
              <w:t>upervision files.</w:t>
            </w:r>
            <w:r w:rsidR="00C61E58">
              <w:rPr>
                <w:rFonts w:ascii="Arial" w:hAnsi="Arial" w:cs="Arial"/>
              </w:rPr>
              <w:t xml:space="preserve"> </w:t>
            </w:r>
            <w:r w:rsidR="00C61E58" w:rsidRPr="00C61E58">
              <w:rPr>
                <w:rFonts w:ascii="Arial" w:hAnsi="Arial" w:cs="Arial"/>
                <w:highlight w:val="yellow"/>
              </w:rPr>
              <w:t>(Rachel Robinson to advise)</w:t>
            </w:r>
          </w:p>
          <w:p w:rsidR="00CA1022" w:rsidRPr="008F0686" w:rsidRDefault="00CA1022" w:rsidP="008F0686">
            <w:pPr>
              <w:rPr>
                <w:rFonts w:ascii="Arial" w:hAnsi="Arial" w:cs="Arial"/>
                <w:color w:val="FF0000"/>
              </w:rPr>
            </w:pPr>
          </w:p>
          <w:p w:rsidR="00C30DE1" w:rsidRDefault="00C30DE1" w:rsidP="00C61E58">
            <w:pPr>
              <w:rPr>
                <w:rFonts w:ascii="Arial" w:hAnsi="Arial" w:cs="Arial"/>
                <w:color w:val="000000" w:themeColor="text1"/>
              </w:rPr>
            </w:pPr>
          </w:p>
          <w:p w:rsidR="00C61E58" w:rsidRPr="008F0686" w:rsidRDefault="00C61E58" w:rsidP="00C61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For others already with Equipment. Practice standards exercise and quiz</w:t>
            </w:r>
          </w:p>
        </w:tc>
        <w:tc>
          <w:tcPr>
            <w:tcW w:w="1506" w:type="dxa"/>
          </w:tcPr>
          <w:p w:rsidR="00CA1022" w:rsidRPr="00966851" w:rsidRDefault="00C61E58" w:rsidP="009325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Lisa Gee and Caroline Rayner and Angela Duffy</w:t>
            </w:r>
          </w:p>
        </w:tc>
        <w:tc>
          <w:tcPr>
            <w:tcW w:w="1886" w:type="dxa"/>
          </w:tcPr>
          <w:p w:rsidR="00C30DE1" w:rsidRDefault="00C30DE1" w:rsidP="00C3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trainers</w:t>
            </w:r>
          </w:p>
          <w:p w:rsidR="00C30DE1" w:rsidRDefault="00C30DE1" w:rsidP="00CA1022">
            <w:pPr>
              <w:rPr>
                <w:rFonts w:ascii="Arial" w:hAnsi="Arial" w:cs="Arial"/>
              </w:rPr>
            </w:pPr>
          </w:p>
          <w:p w:rsidR="00CA1022" w:rsidRPr="00B43B93" w:rsidRDefault="00CA1022" w:rsidP="00CA1022">
            <w:pPr>
              <w:rPr>
                <w:rFonts w:ascii="Arial" w:hAnsi="Arial" w:cs="Arial"/>
              </w:rPr>
            </w:pPr>
            <w:r w:rsidRPr="00B43B93">
              <w:rPr>
                <w:rFonts w:ascii="Arial" w:hAnsi="Arial" w:cs="Arial"/>
              </w:rPr>
              <w:t>Simon Morgan</w:t>
            </w:r>
          </w:p>
          <w:p w:rsidR="00CA1022" w:rsidRPr="00B43B93" w:rsidRDefault="00CA1022" w:rsidP="00CA1022">
            <w:pPr>
              <w:rPr>
                <w:rFonts w:ascii="Arial" w:hAnsi="Arial" w:cs="Arial"/>
              </w:rPr>
            </w:pPr>
            <w:r w:rsidRPr="00B43B93">
              <w:rPr>
                <w:rFonts w:ascii="Arial" w:hAnsi="Arial" w:cs="Arial"/>
              </w:rPr>
              <w:t>Ann Simpson</w:t>
            </w:r>
          </w:p>
          <w:p w:rsidR="00CA1022" w:rsidRDefault="00CA1022" w:rsidP="00CA1022">
            <w:pPr>
              <w:rPr>
                <w:rFonts w:ascii="Arial" w:hAnsi="Arial" w:cs="Arial"/>
              </w:rPr>
            </w:pPr>
            <w:r w:rsidRPr="00B43B93">
              <w:rPr>
                <w:rFonts w:ascii="Arial" w:hAnsi="Arial" w:cs="Arial"/>
              </w:rPr>
              <w:t>Caroline Brown</w:t>
            </w:r>
          </w:p>
          <w:p w:rsidR="00B43B93" w:rsidRDefault="00B43B93" w:rsidP="00CA1022">
            <w:pPr>
              <w:rPr>
                <w:rFonts w:ascii="Arial" w:hAnsi="Arial" w:cs="Arial"/>
              </w:rPr>
            </w:pPr>
          </w:p>
          <w:p w:rsidR="00B43B93" w:rsidRPr="00B43B93" w:rsidRDefault="00B43B93" w:rsidP="00CA1022">
            <w:pPr>
              <w:rPr>
                <w:rFonts w:ascii="Arial" w:hAnsi="Arial" w:cs="Arial"/>
              </w:rPr>
            </w:pPr>
          </w:p>
          <w:p w:rsidR="00CA1022" w:rsidRPr="00966851" w:rsidRDefault="00CA1022" w:rsidP="0093250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</w:tcPr>
          <w:p w:rsidR="00B43B93" w:rsidRDefault="00B43B93" w:rsidP="00B43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Arthur Suite.  </w:t>
            </w:r>
          </w:p>
          <w:p w:rsidR="00B43B93" w:rsidRDefault="00B43B93" w:rsidP="00B43B9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 Exchange,</w:t>
            </w:r>
          </w:p>
          <w:p w:rsidR="00B43B93" w:rsidRDefault="00B43B93" w:rsidP="00B43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Hall</w:t>
            </w:r>
          </w:p>
          <w:p w:rsidR="00B43B93" w:rsidRDefault="00B43B93" w:rsidP="00932503">
            <w:pPr>
              <w:rPr>
                <w:rFonts w:ascii="Arial" w:hAnsi="Arial" w:cs="Arial"/>
              </w:rPr>
            </w:pPr>
          </w:p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Suite, The Exchange, County Hall</w:t>
            </w:r>
          </w:p>
        </w:tc>
        <w:tc>
          <w:tcPr>
            <w:tcW w:w="2025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staff can properly utilise their equipment 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voice recording linked to LCS 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working and how to work smartly across large geographic regions 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link to data protection and importance of this and agile working </w:t>
            </w:r>
          </w:p>
        </w:tc>
      </w:tr>
      <w:tr w:rsidR="00CA1022" w:rsidTr="00CA1022">
        <w:tc>
          <w:tcPr>
            <w:tcW w:w="1115" w:type="dxa"/>
          </w:tcPr>
          <w:p w:rsidR="001062A2" w:rsidRPr="001062A2" w:rsidRDefault="001062A2" w:rsidP="001062A2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t>06/11/17</w:t>
            </w:r>
          </w:p>
          <w:p w:rsidR="00CA1022" w:rsidRPr="001062A2" w:rsidRDefault="001062A2" w:rsidP="001062A2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t>DAY 1</w:t>
            </w:r>
          </w:p>
          <w:p w:rsidR="001062A2" w:rsidRDefault="001062A2" w:rsidP="001062A2">
            <w:pPr>
              <w:rPr>
                <w:rFonts w:ascii="Arial" w:hAnsi="Arial" w:cs="Arial"/>
                <w:b/>
              </w:rPr>
            </w:pPr>
          </w:p>
          <w:p w:rsidR="001062A2" w:rsidRDefault="001062A2" w:rsidP="001062A2">
            <w:pPr>
              <w:rPr>
                <w:rFonts w:ascii="Arial" w:hAnsi="Arial" w:cs="Arial"/>
                <w:b/>
              </w:rPr>
            </w:pPr>
          </w:p>
          <w:p w:rsidR="001062A2" w:rsidRDefault="001062A2" w:rsidP="001062A2">
            <w:pPr>
              <w:rPr>
                <w:rFonts w:ascii="Arial" w:hAnsi="Arial" w:cs="Arial"/>
                <w:b/>
              </w:rPr>
            </w:pPr>
          </w:p>
          <w:p w:rsidR="001062A2" w:rsidRDefault="001062A2" w:rsidP="001062A2">
            <w:pPr>
              <w:rPr>
                <w:rFonts w:ascii="Arial" w:hAnsi="Arial" w:cs="Arial"/>
                <w:b/>
              </w:rPr>
            </w:pPr>
          </w:p>
          <w:p w:rsidR="001062A2" w:rsidRDefault="001062A2" w:rsidP="001062A2">
            <w:pPr>
              <w:rPr>
                <w:rFonts w:ascii="Arial" w:hAnsi="Arial" w:cs="Arial"/>
                <w:b/>
              </w:rPr>
            </w:pPr>
          </w:p>
          <w:p w:rsidR="001062A2" w:rsidRDefault="001062A2" w:rsidP="001062A2">
            <w:pPr>
              <w:rPr>
                <w:rFonts w:ascii="Arial" w:hAnsi="Arial" w:cs="Arial"/>
                <w:b/>
              </w:rPr>
            </w:pPr>
          </w:p>
          <w:p w:rsidR="001062A2" w:rsidRPr="001062A2" w:rsidRDefault="001062A2" w:rsidP="001062A2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lastRenderedPageBreak/>
              <w:t>06/11/17</w:t>
            </w:r>
          </w:p>
          <w:p w:rsidR="001062A2" w:rsidRDefault="001062A2" w:rsidP="001062A2">
            <w:pPr>
              <w:rPr>
                <w:rFonts w:ascii="Arial" w:hAnsi="Arial" w:cs="Arial"/>
              </w:rPr>
            </w:pPr>
            <w:r w:rsidRPr="001062A2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432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93250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Pr="00932503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</w:t>
            </w:r>
            <w:r w:rsidRPr="0093250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93250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</w:t>
            </w:r>
            <w:r w:rsidRPr="00932503">
              <w:rPr>
                <w:rFonts w:ascii="Arial" w:hAnsi="Arial" w:cs="Arial"/>
              </w:rPr>
              <w:t>pm</w:t>
            </w:r>
          </w:p>
        </w:tc>
        <w:tc>
          <w:tcPr>
            <w:tcW w:w="2847" w:type="dxa"/>
          </w:tcPr>
          <w:p w:rsidR="00CA1022" w:rsidRDefault="00CA1022" w:rsidP="00932503">
            <w:pPr>
              <w:rPr>
                <w:rFonts w:ascii="Arial" w:hAnsi="Arial" w:cs="Arial"/>
                <w:u w:val="single"/>
              </w:rPr>
            </w:pPr>
            <w:r w:rsidRPr="00932503">
              <w:rPr>
                <w:rFonts w:ascii="Arial" w:hAnsi="Arial" w:cs="Arial"/>
                <w:u w:val="single"/>
              </w:rPr>
              <w:t xml:space="preserve">Commence </w:t>
            </w:r>
            <w:r>
              <w:rPr>
                <w:rFonts w:ascii="Arial" w:hAnsi="Arial" w:cs="Arial"/>
                <w:u w:val="single"/>
              </w:rPr>
              <w:t xml:space="preserve">mandatory </w:t>
            </w:r>
            <w:r w:rsidRPr="00932503">
              <w:rPr>
                <w:rFonts w:ascii="Arial" w:hAnsi="Arial" w:cs="Arial"/>
                <w:u w:val="single"/>
              </w:rPr>
              <w:t>E Learning</w:t>
            </w:r>
            <w:r w:rsidR="003B11EB">
              <w:rPr>
                <w:rFonts w:ascii="Arial" w:hAnsi="Arial" w:cs="Arial"/>
                <w:u w:val="single"/>
              </w:rPr>
              <w:t xml:space="preserve"> including LCS</w:t>
            </w:r>
          </w:p>
          <w:p w:rsidR="00CA1022" w:rsidRDefault="00CA1022" w:rsidP="0043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LCS </w:t>
            </w:r>
          </w:p>
          <w:p w:rsidR="00CA1022" w:rsidRPr="00932503" w:rsidRDefault="00CA1022" w:rsidP="0043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932503">
              <w:rPr>
                <w:rFonts w:ascii="Arial" w:hAnsi="Arial" w:cs="Arial"/>
              </w:rPr>
              <w:t>ealth and Safety</w:t>
            </w:r>
          </w:p>
          <w:p w:rsidR="00CA1022" w:rsidRPr="00932503" w:rsidRDefault="00CA1022" w:rsidP="0043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G</w:t>
            </w:r>
            <w:r w:rsidRPr="00932503">
              <w:rPr>
                <w:rFonts w:ascii="Arial" w:hAnsi="Arial" w:cs="Arial"/>
              </w:rPr>
              <w:t>overnance</w:t>
            </w:r>
          </w:p>
          <w:p w:rsidR="00CA1022" w:rsidRPr="00932503" w:rsidRDefault="00CA1022" w:rsidP="004352EB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Introduction to CSE</w:t>
            </w:r>
          </w:p>
          <w:p w:rsidR="00CA1022" w:rsidRPr="00932503" w:rsidRDefault="00CA1022" w:rsidP="004352EB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Prevent</w:t>
            </w:r>
            <w:r w:rsidRPr="00932503">
              <w:rPr>
                <w:rFonts w:ascii="Arial" w:hAnsi="Arial" w:cs="Arial"/>
              </w:rPr>
              <w:tab/>
            </w:r>
          </w:p>
          <w:p w:rsidR="00CA1022" w:rsidRPr="00932503" w:rsidRDefault="00CA1022" w:rsidP="004352EB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Level 1 Safeguarding</w:t>
            </w:r>
            <w:r w:rsidRPr="00932503">
              <w:rPr>
                <w:rFonts w:ascii="Arial" w:hAnsi="Arial" w:cs="Arial"/>
              </w:rPr>
              <w:tab/>
            </w:r>
          </w:p>
          <w:p w:rsidR="00CA1022" w:rsidRPr="00932503" w:rsidRDefault="00CA1022" w:rsidP="00435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FGM</w:t>
            </w:r>
          </w:p>
          <w:p w:rsidR="00CA1022" w:rsidRPr="00932503" w:rsidRDefault="00CA1022" w:rsidP="004352EB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Private Fostering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Care Act</w:t>
            </w:r>
          </w:p>
        </w:tc>
        <w:tc>
          <w:tcPr>
            <w:tcW w:w="1506" w:type="dxa"/>
          </w:tcPr>
          <w:p w:rsidR="00CA1022" w:rsidRDefault="00C61E58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Lisa Gee and Caroline Rayner and Angela Duffy</w:t>
            </w:r>
          </w:p>
        </w:tc>
        <w:tc>
          <w:tcPr>
            <w:tcW w:w="1886" w:type="dxa"/>
          </w:tcPr>
          <w:p w:rsidR="00CA1022" w:rsidRDefault="00C30DE1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</w:p>
        </w:tc>
        <w:tc>
          <w:tcPr>
            <w:tcW w:w="3137" w:type="dxa"/>
          </w:tcPr>
          <w:p w:rsidR="00B43B93" w:rsidRDefault="00B43B93" w:rsidP="00B43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Arthur Suite.  </w:t>
            </w:r>
          </w:p>
          <w:p w:rsidR="00B43B93" w:rsidRDefault="00B43B93" w:rsidP="00B43B9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 Exchange,</w:t>
            </w:r>
          </w:p>
          <w:p w:rsidR="00B43B93" w:rsidRDefault="00B43B93" w:rsidP="00B43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Hall</w:t>
            </w:r>
          </w:p>
          <w:p w:rsidR="00B43B93" w:rsidRDefault="00B43B93" w:rsidP="00B43B93">
            <w:pPr>
              <w:rPr>
                <w:rFonts w:ascii="Arial" w:hAnsi="Arial" w:cs="Arial"/>
              </w:rPr>
            </w:pPr>
          </w:p>
          <w:p w:rsidR="00B43B93" w:rsidRDefault="00B43B93" w:rsidP="00B43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trainers </w:t>
            </w:r>
          </w:p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Suite, The Exchange, County Hall</w:t>
            </w:r>
          </w:p>
        </w:tc>
        <w:tc>
          <w:tcPr>
            <w:tcW w:w="2025" w:type="dxa"/>
          </w:tcPr>
          <w:p w:rsidR="00CA1022" w:rsidRDefault="00CA1022" w:rsidP="00932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new staff to LCC have undertaken basic mandatory training including the e learning for LCS</w:t>
            </w:r>
          </w:p>
        </w:tc>
      </w:tr>
      <w:tr w:rsidR="00CA1022" w:rsidTr="00CA1022">
        <w:tc>
          <w:tcPr>
            <w:tcW w:w="1115" w:type="dxa"/>
          </w:tcPr>
          <w:p w:rsidR="00CA1022" w:rsidRPr="00AC673E" w:rsidRDefault="00CA1022" w:rsidP="00BC00E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432" w:type="dxa"/>
          </w:tcPr>
          <w:p w:rsidR="00CA1022" w:rsidRPr="00AC673E" w:rsidRDefault="00CA1022" w:rsidP="00BC00E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847" w:type="dxa"/>
          </w:tcPr>
          <w:p w:rsidR="00CA1022" w:rsidRPr="00AC673E" w:rsidRDefault="00CA1022" w:rsidP="00BC00E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506" w:type="dxa"/>
          </w:tcPr>
          <w:p w:rsidR="00CA1022" w:rsidRPr="00AC673E" w:rsidRDefault="00B43B93" w:rsidP="00BC00E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Facilitator</w:t>
            </w:r>
          </w:p>
        </w:tc>
        <w:tc>
          <w:tcPr>
            <w:tcW w:w="1886" w:type="dxa"/>
          </w:tcPr>
          <w:p w:rsidR="00CA1022" w:rsidRPr="00AC673E" w:rsidRDefault="00B43B93" w:rsidP="00BC00E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Presenter</w:t>
            </w:r>
          </w:p>
        </w:tc>
        <w:tc>
          <w:tcPr>
            <w:tcW w:w="3137" w:type="dxa"/>
          </w:tcPr>
          <w:p w:rsidR="00CA1022" w:rsidRPr="00AC673E" w:rsidRDefault="00CA1022" w:rsidP="00BC00E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Room</w:t>
            </w:r>
          </w:p>
        </w:tc>
        <w:tc>
          <w:tcPr>
            <w:tcW w:w="2025" w:type="dxa"/>
          </w:tcPr>
          <w:p w:rsidR="00CA1022" w:rsidRPr="00AC673E" w:rsidRDefault="00CA1022" w:rsidP="00BC00E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CA1022" w:rsidTr="00CA1022">
        <w:tc>
          <w:tcPr>
            <w:tcW w:w="1115" w:type="dxa"/>
          </w:tcPr>
          <w:p w:rsidR="00CA1022" w:rsidRPr="00C30DE1" w:rsidRDefault="00C30DE1" w:rsidP="007A1238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07/11/17</w:t>
            </w:r>
          </w:p>
          <w:p w:rsidR="00CA1022" w:rsidRPr="008159C0" w:rsidRDefault="00CA1022" w:rsidP="007A1238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DAY  2</w:t>
            </w:r>
            <w:r w:rsidRPr="008159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2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 – 12 noon</w:t>
            </w:r>
          </w:p>
        </w:tc>
        <w:tc>
          <w:tcPr>
            <w:tcW w:w="2847" w:type="dxa"/>
          </w:tcPr>
          <w:p w:rsidR="00CA1022" w:rsidRPr="003B11EB" w:rsidRDefault="00CA1022" w:rsidP="007A1238">
            <w:pPr>
              <w:rPr>
                <w:rFonts w:ascii="Arial" w:hAnsi="Arial" w:cs="Arial"/>
              </w:rPr>
            </w:pPr>
            <w:r w:rsidRPr="003B11EB">
              <w:rPr>
                <w:rFonts w:ascii="Arial" w:hAnsi="Arial" w:cs="Arial"/>
              </w:rPr>
              <w:t xml:space="preserve">Risk sensible (to include reference to adoption fostering and SEND YOT) all assessments involve an evaluation of risk </w:t>
            </w:r>
          </w:p>
        </w:tc>
        <w:tc>
          <w:tcPr>
            <w:tcW w:w="1506" w:type="dxa"/>
          </w:tcPr>
          <w:p w:rsidR="00CA1022" w:rsidRDefault="00B43B93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  <w:r w:rsidR="00C61E58">
              <w:rPr>
                <w:rFonts w:ascii="Arial" w:hAnsi="Arial" w:cs="Arial"/>
              </w:rPr>
              <w:t xml:space="preserve"> and Andrew Bradbury </w:t>
            </w:r>
          </w:p>
        </w:tc>
        <w:tc>
          <w:tcPr>
            <w:tcW w:w="1886" w:type="dxa"/>
          </w:tcPr>
          <w:p w:rsidR="00C30DE1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Rayner.</w:t>
            </w:r>
          </w:p>
        </w:tc>
        <w:tc>
          <w:tcPr>
            <w:tcW w:w="3137" w:type="dxa"/>
          </w:tcPr>
          <w:p w:rsidR="00C30DE1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Savoy</w:t>
            </w:r>
          </w:p>
          <w:p w:rsidR="00C30DE1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Exchange, 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hall Preston </w:t>
            </w:r>
          </w:p>
        </w:tc>
        <w:tc>
          <w:tcPr>
            <w:tcW w:w="2025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2 day risk management training around Lancashire's risk sensible framework 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Focusing on high risk indicators and underlying risk factors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Thresholds 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PLANS</w:t>
            </w:r>
          </w:p>
        </w:tc>
      </w:tr>
      <w:tr w:rsidR="00CA1022" w:rsidTr="00CA1022">
        <w:tc>
          <w:tcPr>
            <w:tcW w:w="1115" w:type="dxa"/>
          </w:tcPr>
          <w:p w:rsidR="001062A2" w:rsidRPr="00C30DE1" w:rsidRDefault="001062A2" w:rsidP="001062A2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07/11/17</w:t>
            </w:r>
          </w:p>
          <w:p w:rsidR="00CA1022" w:rsidRDefault="001062A2" w:rsidP="001062A2">
            <w:pPr>
              <w:rPr>
                <w:rFonts w:ascii="Arial" w:hAnsi="Arial" w:cs="Arial"/>
              </w:rPr>
            </w:pPr>
            <w:r w:rsidRPr="00C30DE1">
              <w:rPr>
                <w:rFonts w:ascii="Arial" w:hAnsi="Arial" w:cs="Arial"/>
                <w:b/>
              </w:rPr>
              <w:t>DAY  2</w:t>
            </w:r>
          </w:p>
        </w:tc>
        <w:tc>
          <w:tcPr>
            <w:tcW w:w="1432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12 noon – 1pm</w:t>
            </w:r>
          </w:p>
        </w:tc>
        <w:tc>
          <w:tcPr>
            <w:tcW w:w="2847" w:type="dxa"/>
          </w:tcPr>
          <w:p w:rsidR="00CA1022" w:rsidRPr="004352EB" w:rsidRDefault="00CA1022" w:rsidP="007A1238">
            <w:pPr>
              <w:rPr>
                <w:rFonts w:ascii="Arial" w:hAnsi="Arial" w:cs="Arial"/>
              </w:rPr>
            </w:pPr>
            <w:r w:rsidRPr="004352EB">
              <w:rPr>
                <w:rFonts w:ascii="Arial" w:hAnsi="Arial" w:cs="Arial"/>
              </w:rPr>
              <w:t>Lunch</w:t>
            </w:r>
          </w:p>
        </w:tc>
        <w:tc>
          <w:tcPr>
            <w:tcW w:w="1506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CA1022" w:rsidTr="00CA1022">
        <w:tc>
          <w:tcPr>
            <w:tcW w:w="1115" w:type="dxa"/>
          </w:tcPr>
          <w:p w:rsidR="00DF7577" w:rsidRPr="00C30DE1" w:rsidRDefault="00DF7577" w:rsidP="00DF7577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07/11/17</w:t>
            </w:r>
          </w:p>
          <w:p w:rsidR="00CA1022" w:rsidRDefault="00DF7577" w:rsidP="00DF7577">
            <w:pPr>
              <w:rPr>
                <w:rFonts w:ascii="Arial" w:hAnsi="Arial" w:cs="Arial"/>
              </w:rPr>
            </w:pPr>
            <w:r w:rsidRPr="00C30DE1">
              <w:rPr>
                <w:rFonts w:ascii="Arial" w:hAnsi="Arial" w:cs="Arial"/>
                <w:b/>
              </w:rPr>
              <w:t>DAY  2</w:t>
            </w:r>
          </w:p>
        </w:tc>
        <w:tc>
          <w:tcPr>
            <w:tcW w:w="1432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:00pm – 3:00</w:t>
            </w:r>
            <w:r w:rsidRPr="00932503">
              <w:rPr>
                <w:rFonts w:ascii="Arial" w:hAnsi="Arial" w:cs="Arial"/>
              </w:rPr>
              <w:t>pm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Pr="00932503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CA1022" w:rsidRPr="00966851" w:rsidRDefault="00CA1022" w:rsidP="007A1238">
            <w:pPr>
              <w:rPr>
                <w:rFonts w:ascii="Arial" w:hAnsi="Arial" w:cs="Arial"/>
              </w:rPr>
            </w:pPr>
            <w:r w:rsidRPr="00966851">
              <w:rPr>
                <w:rFonts w:ascii="Arial" w:hAnsi="Arial" w:cs="Arial"/>
              </w:rPr>
              <w:t>Risk sensible training</w:t>
            </w:r>
          </w:p>
          <w:p w:rsidR="00CA1022" w:rsidRDefault="00CA1022" w:rsidP="007A1238">
            <w:pPr>
              <w:rPr>
                <w:rFonts w:ascii="Arial" w:hAnsi="Arial" w:cs="Arial"/>
                <w:u w:val="single"/>
              </w:rPr>
            </w:pPr>
          </w:p>
          <w:p w:rsidR="00CA1022" w:rsidRDefault="00CA1022" w:rsidP="007A1238">
            <w:pPr>
              <w:rPr>
                <w:rFonts w:ascii="Arial" w:hAnsi="Arial" w:cs="Arial"/>
                <w:u w:val="single"/>
              </w:rPr>
            </w:pPr>
          </w:p>
          <w:p w:rsidR="00CA1022" w:rsidRDefault="00CA1022" w:rsidP="007A1238">
            <w:pPr>
              <w:rPr>
                <w:rFonts w:ascii="Arial" w:hAnsi="Arial" w:cs="Arial"/>
                <w:u w:val="single"/>
              </w:rPr>
            </w:pPr>
          </w:p>
          <w:p w:rsidR="00CA1022" w:rsidRDefault="00CA1022" w:rsidP="007A1238">
            <w:pPr>
              <w:rPr>
                <w:rFonts w:ascii="Arial" w:hAnsi="Arial" w:cs="Arial"/>
                <w:u w:val="single"/>
              </w:rPr>
            </w:pPr>
          </w:p>
          <w:p w:rsidR="00CA1022" w:rsidRDefault="00CA1022" w:rsidP="007A1238">
            <w:pPr>
              <w:rPr>
                <w:rFonts w:ascii="Arial" w:hAnsi="Arial" w:cs="Arial"/>
                <w:u w:val="single"/>
              </w:rPr>
            </w:pPr>
          </w:p>
          <w:p w:rsidR="00CA1022" w:rsidRDefault="00CA1022" w:rsidP="007A1238">
            <w:pPr>
              <w:rPr>
                <w:rFonts w:ascii="Arial" w:hAnsi="Arial" w:cs="Arial"/>
                <w:u w:val="single"/>
              </w:rPr>
            </w:pPr>
          </w:p>
          <w:p w:rsidR="00CA1022" w:rsidRDefault="00CA1022" w:rsidP="007A1238">
            <w:pPr>
              <w:rPr>
                <w:rFonts w:ascii="Arial" w:hAnsi="Arial" w:cs="Arial"/>
                <w:u w:val="single"/>
              </w:rPr>
            </w:pPr>
          </w:p>
          <w:p w:rsidR="00CA1022" w:rsidRDefault="00CA1022" w:rsidP="007A1238">
            <w:pPr>
              <w:rPr>
                <w:rFonts w:ascii="Arial" w:hAnsi="Arial" w:cs="Arial"/>
                <w:u w:val="single"/>
              </w:rPr>
            </w:pPr>
          </w:p>
          <w:p w:rsidR="00C30DE1" w:rsidRDefault="00C30DE1" w:rsidP="007A1238">
            <w:pPr>
              <w:rPr>
                <w:rFonts w:ascii="Arial" w:hAnsi="Arial" w:cs="Arial"/>
                <w:u w:val="single"/>
              </w:rPr>
            </w:pPr>
          </w:p>
          <w:p w:rsidR="00CA1022" w:rsidRPr="00543297" w:rsidRDefault="00CA1022" w:rsidP="007A123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06" w:type="dxa"/>
          </w:tcPr>
          <w:p w:rsidR="00CA1022" w:rsidRDefault="00C61E58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 and Andrew Bradbury</w:t>
            </w:r>
          </w:p>
        </w:tc>
        <w:tc>
          <w:tcPr>
            <w:tcW w:w="1886" w:type="dxa"/>
          </w:tcPr>
          <w:p w:rsidR="00CA1022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Rayner.</w:t>
            </w:r>
          </w:p>
        </w:tc>
        <w:tc>
          <w:tcPr>
            <w:tcW w:w="3137" w:type="dxa"/>
          </w:tcPr>
          <w:p w:rsidR="000978FA" w:rsidRDefault="000978FA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Savoy </w:t>
            </w:r>
          </w:p>
          <w:p w:rsidR="000978FA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Exchange, </w:t>
            </w:r>
          </w:p>
          <w:p w:rsidR="000978FA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hall 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Preston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 2 day risk management training around Lancashire's risk sensible framework Focusing on high risk indicators and underlying risk factors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Thresholds SMART PLANS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</w:tr>
      <w:tr w:rsidR="00C30DE1" w:rsidTr="00CA1022">
        <w:tc>
          <w:tcPr>
            <w:tcW w:w="1115" w:type="dxa"/>
          </w:tcPr>
          <w:p w:rsidR="00DF7577" w:rsidRPr="00C30DE1" w:rsidRDefault="00DF7577" w:rsidP="00DF7577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lastRenderedPageBreak/>
              <w:t>07/11/17</w:t>
            </w:r>
          </w:p>
          <w:p w:rsidR="00C30DE1" w:rsidRDefault="00DF7577" w:rsidP="00DF7577">
            <w:pPr>
              <w:rPr>
                <w:rFonts w:ascii="Arial" w:hAnsi="Arial" w:cs="Arial"/>
              </w:rPr>
            </w:pPr>
            <w:r w:rsidRPr="00C30DE1">
              <w:rPr>
                <w:rFonts w:ascii="Arial" w:hAnsi="Arial" w:cs="Arial"/>
                <w:b/>
              </w:rPr>
              <w:t>DAY  2</w:t>
            </w:r>
          </w:p>
        </w:tc>
        <w:tc>
          <w:tcPr>
            <w:tcW w:w="1432" w:type="dxa"/>
          </w:tcPr>
          <w:p w:rsidR="00C30DE1" w:rsidRPr="00932503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3-5pm</w:t>
            </w:r>
          </w:p>
        </w:tc>
        <w:tc>
          <w:tcPr>
            <w:tcW w:w="2847" w:type="dxa"/>
          </w:tcPr>
          <w:p w:rsidR="00C30DE1" w:rsidRPr="00C30DE1" w:rsidRDefault="00C30DE1" w:rsidP="007A1238">
            <w:pPr>
              <w:rPr>
                <w:rFonts w:ascii="Arial" w:hAnsi="Arial" w:cs="Arial"/>
              </w:rPr>
            </w:pPr>
            <w:r w:rsidRPr="00C30DE1">
              <w:rPr>
                <w:rFonts w:ascii="Arial" w:hAnsi="Arial" w:cs="Arial"/>
              </w:rPr>
              <w:t>Continuation of mandatory E Learning</w:t>
            </w:r>
          </w:p>
        </w:tc>
        <w:tc>
          <w:tcPr>
            <w:tcW w:w="1506" w:type="dxa"/>
          </w:tcPr>
          <w:p w:rsidR="00C30DE1" w:rsidRDefault="00C61E58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 and Andrew Bradbury</w:t>
            </w:r>
          </w:p>
        </w:tc>
        <w:tc>
          <w:tcPr>
            <w:tcW w:w="1886" w:type="dxa"/>
          </w:tcPr>
          <w:p w:rsidR="00C30DE1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</w:p>
        </w:tc>
        <w:tc>
          <w:tcPr>
            <w:tcW w:w="3137" w:type="dxa"/>
          </w:tcPr>
          <w:p w:rsidR="00C30DE1" w:rsidRDefault="00C30DE1" w:rsidP="00C3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Exchange, County hall Preston</w:t>
            </w:r>
          </w:p>
          <w:p w:rsidR="00C30DE1" w:rsidRDefault="00C30DE1" w:rsidP="007A1238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30DE1" w:rsidRDefault="00C30DE1" w:rsidP="007A1238">
            <w:pPr>
              <w:rPr>
                <w:rFonts w:ascii="Arial" w:hAnsi="Arial" w:cs="Arial"/>
              </w:rPr>
            </w:pPr>
          </w:p>
        </w:tc>
      </w:tr>
      <w:tr w:rsidR="00CA1022" w:rsidTr="00CA1022">
        <w:tc>
          <w:tcPr>
            <w:tcW w:w="1115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432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847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506" w:type="dxa"/>
          </w:tcPr>
          <w:p w:rsidR="00CA1022" w:rsidRPr="00AC673E" w:rsidRDefault="000978FA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Facilitator</w:t>
            </w:r>
          </w:p>
        </w:tc>
        <w:tc>
          <w:tcPr>
            <w:tcW w:w="1886" w:type="dxa"/>
          </w:tcPr>
          <w:p w:rsidR="00CA1022" w:rsidRPr="00AC673E" w:rsidRDefault="000978FA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Presenter </w:t>
            </w:r>
          </w:p>
        </w:tc>
        <w:tc>
          <w:tcPr>
            <w:tcW w:w="3137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Room</w:t>
            </w:r>
          </w:p>
        </w:tc>
        <w:tc>
          <w:tcPr>
            <w:tcW w:w="2025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CA1022" w:rsidTr="00CA1022">
        <w:tc>
          <w:tcPr>
            <w:tcW w:w="1115" w:type="dxa"/>
          </w:tcPr>
          <w:p w:rsidR="00CA1022" w:rsidRPr="00C30DE1" w:rsidRDefault="00CA1022" w:rsidP="007A1238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08/11/17</w:t>
            </w:r>
          </w:p>
          <w:p w:rsidR="00CA1022" w:rsidRPr="008159C0" w:rsidRDefault="00CA1022" w:rsidP="007A1238">
            <w:pPr>
              <w:rPr>
                <w:rFonts w:ascii="Arial" w:hAnsi="Arial" w:cs="Arial"/>
                <w:b/>
              </w:rPr>
            </w:pPr>
            <w:r w:rsidRPr="008159C0">
              <w:rPr>
                <w:rFonts w:ascii="Arial" w:hAnsi="Arial" w:cs="Arial"/>
                <w:b/>
              </w:rPr>
              <w:t>DAY 3</w:t>
            </w:r>
          </w:p>
        </w:tc>
        <w:tc>
          <w:tcPr>
            <w:tcW w:w="1432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9am-12pm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1pm-3.30pm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Sensible Training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Pr="00966851" w:rsidRDefault="00CA1022" w:rsidP="007A123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06" w:type="dxa"/>
          </w:tcPr>
          <w:p w:rsidR="00CA1022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  <w:r w:rsidR="00C61E58">
              <w:rPr>
                <w:rFonts w:ascii="Arial" w:hAnsi="Arial" w:cs="Arial"/>
              </w:rPr>
              <w:t xml:space="preserve"> and Catherine Mclearie</w:t>
            </w:r>
          </w:p>
        </w:tc>
        <w:tc>
          <w:tcPr>
            <w:tcW w:w="1886" w:type="dxa"/>
          </w:tcPr>
          <w:p w:rsidR="00CA1022" w:rsidRDefault="00C30DE1" w:rsidP="00C3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</w:p>
        </w:tc>
        <w:tc>
          <w:tcPr>
            <w:tcW w:w="3137" w:type="dxa"/>
          </w:tcPr>
          <w:p w:rsidR="00CA1022" w:rsidRDefault="000978FA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Savoy </w:t>
            </w:r>
          </w:p>
          <w:p w:rsidR="000978FA" w:rsidRDefault="000978FA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exchange </w:t>
            </w:r>
          </w:p>
          <w:p w:rsidR="000978FA" w:rsidRDefault="000978FA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Hall </w:t>
            </w:r>
          </w:p>
          <w:p w:rsidR="000978FA" w:rsidRDefault="000978FA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Preston.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2 day risk management training around Lancashire's risk sensible framework 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Focusing on high risk indicators and underlying risk factors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Thresholds 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PLANS</w:t>
            </w:r>
          </w:p>
        </w:tc>
      </w:tr>
      <w:tr w:rsidR="00C30DE1" w:rsidTr="00CA1022">
        <w:tc>
          <w:tcPr>
            <w:tcW w:w="1115" w:type="dxa"/>
          </w:tcPr>
          <w:p w:rsidR="00DF7577" w:rsidRPr="00C30DE1" w:rsidRDefault="00DF7577" w:rsidP="00DF7577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08/11/17</w:t>
            </w:r>
          </w:p>
          <w:p w:rsidR="00C30DE1" w:rsidRDefault="00DF7577" w:rsidP="00DF7577">
            <w:pPr>
              <w:rPr>
                <w:rFonts w:ascii="Arial" w:hAnsi="Arial" w:cs="Arial"/>
              </w:rPr>
            </w:pPr>
            <w:r w:rsidRPr="008159C0">
              <w:rPr>
                <w:rFonts w:ascii="Arial" w:hAnsi="Arial" w:cs="Arial"/>
                <w:b/>
              </w:rPr>
              <w:t>DAY 3</w:t>
            </w:r>
          </w:p>
        </w:tc>
        <w:tc>
          <w:tcPr>
            <w:tcW w:w="1432" w:type="dxa"/>
          </w:tcPr>
          <w:p w:rsidR="00C30DE1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3.30pm</w:t>
            </w:r>
          </w:p>
        </w:tc>
        <w:tc>
          <w:tcPr>
            <w:tcW w:w="2847" w:type="dxa"/>
          </w:tcPr>
          <w:p w:rsidR="00C30DE1" w:rsidRPr="00C30DE1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E- </w:t>
            </w:r>
            <w:r w:rsidRPr="00C30DE1">
              <w:rPr>
                <w:rFonts w:ascii="Arial" w:hAnsi="Arial" w:cs="Arial"/>
              </w:rPr>
              <w:t>learning</w:t>
            </w:r>
          </w:p>
        </w:tc>
        <w:tc>
          <w:tcPr>
            <w:tcW w:w="1506" w:type="dxa"/>
          </w:tcPr>
          <w:p w:rsidR="00C30DE1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</w:p>
        </w:tc>
        <w:tc>
          <w:tcPr>
            <w:tcW w:w="1886" w:type="dxa"/>
          </w:tcPr>
          <w:p w:rsidR="00C30DE1" w:rsidRDefault="00C30DE1" w:rsidP="00C3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</w:p>
        </w:tc>
        <w:tc>
          <w:tcPr>
            <w:tcW w:w="3137" w:type="dxa"/>
          </w:tcPr>
          <w:p w:rsidR="00C30DE1" w:rsidRDefault="00C30DE1" w:rsidP="00C3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Assembly County Hall Preston</w:t>
            </w:r>
          </w:p>
          <w:p w:rsidR="00C30DE1" w:rsidRDefault="00C30DE1" w:rsidP="007A1238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30DE1" w:rsidRDefault="00C30DE1" w:rsidP="007A1238">
            <w:pPr>
              <w:rPr>
                <w:rFonts w:ascii="Arial" w:hAnsi="Arial" w:cs="Arial"/>
              </w:rPr>
            </w:pPr>
          </w:p>
        </w:tc>
      </w:tr>
      <w:tr w:rsidR="00CA1022" w:rsidTr="00CA1022">
        <w:tc>
          <w:tcPr>
            <w:tcW w:w="1115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432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847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506" w:type="dxa"/>
          </w:tcPr>
          <w:p w:rsidR="00CA1022" w:rsidRPr="00AC673E" w:rsidRDefault="000978FA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Facilitator</w:t>
            </w:r>
          </w:p>
        </w:tc>
        <w:tc>
          <w:tcPr>
            <w:tcW w:w="1886" w:type="dxa"/>
          </w:tcPr>
          <w:p w:rsidR="00CA1022" w:rsidRPr="00AC673E" w:rsidRDefault="000978FA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Presenter </w:t>
            </w:r>
          </w:p>
        </w:tc>
        <w:tc>
          <w:tcPr>
            <w:tcW w:w="3137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Room</w:t>
            </w:r>
          </w:p>
        </w:tc>
        <w:tc>
          <w:tcPr>
            <w:tcW w:w="2025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CA1022" w:rsidTr="00CA1022">
        <w:tc>
          <w:tcPr>
            <w:tcW w:w="1115" w:type="dxa"/>
          </w:tcPr>
          <w:p w:rsidR="00CA1022" w:rsidRPr="00C30DE1" w:rsidRDefault="00CA1022" w:rsidP="007A1238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09/11/17</w:t>
            </w:r>
          </w:p>
          <w:p w:rsidR="00CA1022" w:rsidRDefault="00CA1022" w:rsidP="007A1238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DAY 4</w:t>
            </w: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Pr="00C30DE1" w:rsidRDefault="001062A2" w:rsidP="001062A2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09/11/17</w:t>
            </w:r>
          </w:p>
          <w:p w:rsidR="001062A2" w:rsidRPr="008159C0" w:rsidRDefault="001062A2" w:rsidP="001062A2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DAY 4</w:t>
            </w:r>
          </w:p>
        </w:tc>
        <w:tc>
          <w:tcPr>
            <w:tcW w:w="1432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9:00am – 12 noon</w:t>
            </w:r>
          </w:p>
        </w:tc>
        <w:tc>
          <w:tcPr>
            <w:tcW w:w="2847" w:type="dxa"/>
          </w:tcPr>
          <w:p w:rsidR="00C30DE1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LCS classroom training </w:t>
            </w:r>
            <w:r w:rsidR="00C61E58">
              <w:rPr>
                <w:rFonts w:ascii="Arial" w:hAnsi="Arial" w:cs="Arial"/>
              </w:rPr>
              <w:t xml:space="preserve">if </w:t>
            </w:r>
            <w:r w:rsidR="00C61E58" w:rsidRPr="000978FA">
              <w:rPr>
                <w:rFonts w:ascii="Arial" w:hAnsi="Arial" w:cs="Arial"/>
              </w:rPr>
              <w:t>required (maximum 16)</w:t>
            </w: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  <w:p w:rsidR="00DF7577" w:rsidRDefault="00DF7577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:rsidR="00C30DE1" w:rsidRDefault="00C30DE1" w:rsidP="007A1238">
            <w:pPr>
              <w:rPr>
                <w:rFonts w:ascii="Arial" w:hAnsi="Arial" w:cs="Arial"/>
              </w:rPr>
            </w:pP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  <w:p w:rsidR="00CA1022" w:rsidRDefault="00C30DE1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A1022">
              <w:rPr>
                <w:rFonts w:ascii="Arial" w:hAnsi="Arial" w:cs="Arial"/>
              </w:rPr>
              <w:t xml:space="preserve">rofessional accountability, HCPC&lt; LCC codes of conduct, </w:t>
            </w:r>
            <w:r w:rsidR="00CA1022">
              <w:rPr>
                <w:rFonts w:ascii="Arial" w:hAnsi="Arial" w:cs="Arial"/>
              </w:rPr>
              <w:lastRenderedPageBreak/>
              <w:t xml:space="preserve">and use of social media , dress code </w:t>
            </w:r>
            <w:r w:rsidR="00C61E58" w:rsidRPr="00C61E58">
              <w:rPr>
                <w:rFonts w:ascii="Arial" w:hAnsi="Arial" w:cs="Arial"/>
                <w:highlight w:val="yellow"/>
              </w:rPr>
              <w:t>(Social media work to be completed)</w:t>
            </w:r>
          </w:p>
          <w:p w:rsidR="00C61E58" w:rsidRDefault="00C61E58" w:rsidP="007A1238">
            <w:pPr>
              <w:rPr>
                <w:rFonts w:ascii="Arial" w:hAnsi="Arial" w:cs="Arial"/>
              </w:rPr>
            </w:pPr>
          </w:p>
          <w:p w:rsidR="00C61E58" w:rsidRDefault="00C61E58" w:rsidP="007A1238">
            <w:pPr>
              <w:rPr>
                <w:rFonts w:ascii="Arial" w:hAnsi="Arial" w:cs="Arial"/>
              </w:rPr>
            </w:pPr>
            <w:r w:rsidRPr="000978FA">
              <w:rPr>
                <w:rFonts w:ascii="Arial" w:hAnsi="Arial" w:cs="Arial"/>
              </w:rPr>
              <w:t xml:space="preserve">7 have completed </w:t>
            </w:r>
            <w:r w:rsidR="000978FA" w:rsidRPr="000978FA">
              <w:rPr>
                <w:rFonts w:ascii="Arial" w:hAnsi="Arial" w:cs="Arial"/>
              </w:rPr>
              <w:t>both.</w:t>
            </w:r>
          </w:p>
        </w:tc>
        <w:tc>
          <w:tcPr>
            <w:tcW w:w="1506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 w:rsidRPr="00C61E58">
              <w:rPr>
                <w:rFonts w:ascii="Arial" w:hAnsi="Arial" w:cs="Arial"/>
              </w:rPr>
              <w:lastRenderedPageBreak/>
              <w:t>Lisa Gee and Caroline Rayner</w:t>
            </w:r>
            <w:r w:rsidR="00C61E58" w:rsidRPr="00C61E58">
              <w:rPr>
                <w:rFonts w:ascii="Arial" w:hAnsi="Arial" w:cs="Arial"/>
              </w:rPr>
              <w:t xml:space="preserve"> and Marie McNally</w:t>
            </w:r>
          </w:p>
        </w:tc>
        <w:tc>
          <w:tcPr>
            <w:tcW w:w="1886" w:type="dxa"/>
          </w:tcPr>
          <w:p w:rsidR="00CA1022" w:rsidRDefault="00DF7577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 Flemming </w:t>
            </w: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  <w:p w:rsidR="00DF7577" w:rsidRDefault="00DF7577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  <w:p w:rsidR="00DF7577" w:rsidRDefault="00DF7577" w:rsidP="00DF7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Gee and Suzanne Ward </w:t>
            </w: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  <w:p w:rsidR="00DF7577" w:rsidRDefault="00DF7577" w:rsidP="007A1238">
            <w:pPr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CA1022" w:rsidRPr="003B11EB" w:rsidRDefault="00DF7577" w:rsidP="00DF7577">
            <w:pPr>
              <w:rPr>
                <w:rFonts w:ascii="Arial" w:hAnsi="Arial" w:cs="Arial"/>
                <w:sz w:val="20"/>
                <w:szCs w:val="20"/>
              </w:rPr>
            </w:pPr>
            <w:r w:rsidRPr="003B11EB">
              <w:rPr>
                <w:rFonts w:ascii="Arial" w:hAnsi="Arial" w:cs="Arial"/>
                <w:sz w:val="20"/>
                <w:szCs w:val="20"/>
              </w:rPr>
              <w:lastRenderedPageBreak/>
              <w:t>Marsh Lane</w:t>
            </w:r>
          </w:p>
          <w:p w:rsidR="00DF7577" w:rsidRPr="003B11EB" w:rsidRDefault="00DF7577" w:rsidP="00DF7577">
            <w:pPr>
              <w:rPr>
                <w:rFonts w:ascii="Arial" w:hAnsi="Arial" w:cs="Arial"/>
                <w:sz w:val="20"/>
                <w:szCs w:val="20"/>
              </w:rPr>
            </w:pPr>
            <w:r w:rsidRPr="003B11EB">
              <w:rPr>
                <w:rFonts w:ascii="Arial" w:hAnsi="Arial" w:cs="Arial"/>
                <w:sz w:val="20"/>
                <w:szCs w:val="20"/>
              </w:rPr>
              <w:t xml:space="preserve">Preston </w:t>
            </w:r>
          </w:p>
          <w:p w:rsidR="00DF7577" w:rsidRPr="003B11EB" w:rsidRDefault="00DF7577" w:rsidP="00DF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577" w:rsidRPr="003B11EB" w:rsidRDefault="00DF7577" w:rsidP="00DF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577" w:rsidRPr="003B11EB" w:rsidRDefault="00DF7577" w:rsidP="00DF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577" w:rsidRDefault="00DF7577" w:rsidP="00DF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1EB" w:rsidRPr="003B11EB" w:rsidRDefault="003B11EB" w:rsidP="00DF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577" w:rsidRPr="003B11EB" w:rsidRDefault="00DF7577" w:rsidP="00DF7577">
            <w:pPr>
              <w:rPr>
                <w:rFonts w:ascii="Arial" w:hAnsi="Arial" w:cs="Arial"/>
                <w:sz w:val="20"/>
                <w:szCs w:val="20"/>
              </w:rPr>
            </w:pPr>
            <w:r w:rsidRPr="003B11EB">
              <w:rPr>
                <w:rFonts w:ascii="Arial" w:hAnsi="Arial" w:cs="Arial"/>
                <w:sz w:val="20"/>
                <w:szCs w:val="20"/>
              </w:rPr>
              <w:t xml:space="preserve">Ribble Suite </w:t>
            </w:r>
          </w:p>
          <w:p w:rsidR="00DF7577" w:rsidRPr="00DF7577" w:rsidRDefault="00DF7577" w:rsidP="00DF7577">
            <w:pPr>
              <w:rPr>
                <w:rFonts w:ascii="Arial" w:hAnsi="Arial" w:cs="Arial"/>
                <w:sz w:val="24"/>
                <w:szCs w:val="24"/>
              </w:rPr>
            </w:pPr>
            <w:r w:rsidRPr="003B11EB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025" w:type="dxa"/>
          </w:tcPr>
          <w:p w:rsidR="00CA1022" w:rsidRDefault="00CA1022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appropriate use of social media</w:t>
            </w:r>
          </w:p>
          <w:p w:rsidR="00CA1022" w:rsidRDefault="00CA1022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Lancashire's codes of conduct</w:t>
            </w:r>
          </w:p>
          <w:p w:rsidR="00CA1022" w:rsidRDefault="00CA1022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accountability within the council and statutory responsibilities </w:t>
            </w:r>
            <w:r>
              <w:rPr>
                <w:rFonts w:ascii="Arial" w:hAnsi="Arial" w:cs="Arial"/>
              </w:rPr>
              <w:lastRenderedPageBreak/>
              <w:t xml:space="preserve">within children's services </w:t>
            </w:r>
          </w:p>
          <w:p w:rsidR="00CA1022" w:rsidRDefault="00CA1022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Probationary period and reviews Attendance policy </w:t>
            </w:r>
          </w:p>
          <w:p w:rsidR="00CA1022" w:rsidRDefault="00CA1022" w:rsidP="00936D30">
            <w:pPr>
              <w:rPr>
                <w:rFonts w:ascii="Arial" w:hAnsi="Arial" w:cs="Arial"/>
              </w:rPr>
            </w:pPr>
          </w:p>
          <w:p w:rsidR="00CA1022" w:rsidRDefault="00CA1022" w:rsidP="00936D30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</w:tr>
      <w:tr w:rsidR="00CA1022" w:rsidTr="00CA1022">
        <w:tc>
          <w:tcPr>
            <w:tcW w:w="1115" w:type="dxa"/>
          </w:tcPr>
          <w:p w:rsidR="001062A2" w:rsidRPr="00C30DE1" w:rsidRDefault="001062A2" w:rsidP="001062A2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lastRenderedPageBreak/>
              <w:t>09/11/17</w:t>
            </w:r>
          </w:p>
          <w:p w:rsidR="00CA1022" w:rsidRDefault="001062A2" w:rsidP="001062A2">
            <w:pPr>
              <w:rPr>
                <w:rFonts w:ascii="Arial" w:hAnsi="Arial" w:cs="Arial"/>
              </w:rPr>
            </w:pPr>
            <w:r w:rsidRPr="00C30DE1">
              <w:rPr>
                <w:rFonts w:ascii="Arial" w:hAnsi="Arial" w:cs="Arial"/>
                <w:b/>
              </w:rPr>
              <w:t>DAY 4</w:t>
            </w:r>
          </w:p>
        </w:tc>
        <w:tc>
          <w:tcPr>
            <w:tcW w:w="1432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noon – 1:00pm</w:t>
            </w:r>
          </w:p>
        </w:tc>
        <w:tc>
          <w:tcPr>
            <w:tcW w:w="2847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06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</w:tr>
      <w:tr w:rsidR="00CA1022" w:rsidTr="00CA1022">
        <w:tc>
          <w:tcPr>
            <w:tcW w:w="1115" w:type="dxa"/>
          </w:tcPr>
          <w:p w:rsidR="00DF7577" w:rsidRPr="00C30DE1" w:rsidRDefault="00DF7577" w:rsidP="00DF7577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09/11/17</w:t>
            </w:r>
          </w:p>
          <w:p w:rsidR="00CA1022" w:rsidRDefault="00DF7577" w:rsidP="00DF7577">
            <w:pPr>
              <w:rPr>
                <w:rFonts w:ascii="Arial" w:hAnsi="Arial" w:cs="Arial"/>
              </w:rPr>
            </w:pPr>
            <w:r w:rsidRPr="00C30DE1">
              <w:rPr>
                <w:rFonts w:ascii="Arial" w:hAnsi="Arial" w:cs="Arial"/>
                <w:b/>
              </w:rPr>
              <w:t>DAY 4</w:t>
            </w:r>
          </w:p>
        </w:tc>
        <w:tc>
          <w:tcPr>
            <w:tcW w:w="1432" w:type="dxa"/>
          </w:tcPr>
          <w:p w:rsidR="003B11EB" w:rsidRDefault="003B11EB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afternoon</w:t>
            </w: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1-2:30pm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3B11EB" w:rsidRDefault="00CA1022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LCS classroom training if required</w:t>
            </w:r>
            <w:r w:rsidR="003B11E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3B11EB" w:rsidRDefault="003B11EB" w:rsidP="00936D30">
            <w:pPr>
              <w:rPr>
                <w:rFonts w:ascii="Arial" w:hAnsi="Arial" w:cs="Arial"/>
              </w:rPr>
            </w:pPr>
          </w:p>
          <w:p w:rsidR="003B11EB" w:rsidRDefault="003B11EB" w:rsidP="00936D30">
            <w:pPr>
              <w:rPr>
                <w:rFonts w:ascii="Arial" w:hAnsi="Arial" w:cs="Arial"/>
              </w:rPr>
            </w:pPr>
          </w:p>
          <w:p w:rsidR="003B11EB" w:rsidRDefault="003B11EB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:rsidR="003B11EB" w:rsidRDefault="003B11EB" w:rsidP="00936D30">
            <w:pPr>
              <w:rPr>
                <w:rFonts w:ascii="Arial" w:hAnsi="Arial" w:cs="Arial"/>
              </w:rPr>
            </w:pPr>
          </w:p>
          <w:p w:rsidR="00CA1022" w:rsidRDefault="00CA1022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ASYE programme requirements </w:t>
            </w:r>
          </w:p>
          <w:p w:rsidR="00CA1022" w:rsidRDefault="00CA1022" w:rsidP="00936D30">
            <w:pPr>
              <w:rPr>
                <w:rFonts w:ascii="Arial" w:hAnsi="Arial" w:cs="Arial"/>
              </w:rPr>
            </w:pPr>
          </w:p>
          <w:p w:rsidR="00CA1022" w:rsidRDefault="00CA1022" w:rsidP="00936D30">
            <w:pPr>
              <w:rPr>
                <w:rFonts w:ascii="Arial" w:hAnsi="Arial" w:cs="Arial"/>
              </w:rPr>
            </w:pPr>
          </w:p>
          <w:p w:rsidR="003B11EB" w:rsidRDefault="003B11EB" w:rsidP="00936D30">
            <w:pPr>
              <w:rPr>
                <w:rFonts w:ascii="Arial" w:hAnsi="Arial" w:cs="Arial"/>
              </w:rPr>
            </w:pPr>
          </w:p>
          <w:p w:rsidR="00CA1022" w:rsidRDefault="00CA1022" w:rsidP="00936D30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A1022" w:rsidRPr="00557981" w:rsidRDefault="00C61E58" w:rsidP="007A1238">
            <w:pPr>
              <w:rPr>
                <w:rFonts w:ascii="Arial" w:hAnsi="Arial" w:cs="Arial"/>
              </w:rPr>
            </w:pPr>
            <w:r w:rsidRPr="00C61E58">
              <w:rPr>
                <w:rFonts w:ascii="Arial" w:hAnsi="Arial" w:cs="Arial"/>
              </w:rPr>
              <w:t>Lisa Gee and Caroline Rayner and Marie McNally</w:t>
            </w:r>
          </w:p>
        </w:tc>
        <w:tc>
          <w:tcPr>
            <w:tcW w:w="1886" w:type="dxa"/>
          </w:tcPr>
          <w:p w:rsidR="00CA1022" w:rsidRDefault="003B11EB" w:rsidP="007A1238">
            <w:pPr>
              <w:rPr>
                <w:rFonts w:ascii="Arial" w:hAnsi="Arial" w:cs="Arial"/>
              </w:rPr>
            </w:pPr>
            <w:r w:rsidRPr="003B11EB">
              <w:rPr>
                <w:rFonts w:ascii="Arial" w:hAnsi="Arial" w:cs="Arial"/>
              </w:rPr>
              <w:t xml:space="preserve">Chris Flemming </w:t>
            </w: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Default="003B11EB" w:rsidP="007A1238">
            <w:pPr>
              <w:rPr>
                <w:rFonts w:ascii="Arial" w:hAnsi="Arial" w:cs="Arial"/>
              </w:rPr>
            </w:pPr>
          </w:p>
          <w:p w:rsidR="003B11EB" w:rsidRPr="003B11EB" w:rsidRDefault="003B11EB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 Shorrock </w:t>
            </w:r>
          </w:p>
        </w:tc>
        <w:tc>
          <w:tcPr>
            <w:tcW w:w="3137" w:type="dxa"/>
          </w:tcPr>
          <w:p w:rsidR="003B11EB" w:rsidRP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  <w:r w:rsidRPr="003B11EB">
              <w:rPr>
                <w:rFonts w:ascii="Arial" w:hAnsi="Arial" w:cs="Arial"/>
                <w:sz w:val="20"/>
                <w:szCs w:val="20"/>
              </w:rPr>
              <w:t>Marsh Lane</w:t>
            </w:r>
          </w:p>
          <w:p w:rsidR="003B11EB" w:rsidRP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  <w:r w:rsidRPr="003B11EB">
              <w:rPr>
                <w:rFonts w:ascii="Arial" w:hAnsi="Arial" w:cs="Arial"/>
                <w:sz w:val="20"/>
                <w:szCs w:val="20"/>
              </w:rPr>
              <w:t xml:space="preserve">Preston </w:t>
            </w:r>
          </w:p>
          <w:p w:rsidR="003B11EB" w:rsidRP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1EB" w:rsidRP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1EB" w:rsidRP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1EB" w:rsidRP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11EB">
              <w:rPr>
                <w:rFonts w:ascii="Arial" w:hAnsi="Arial" w:cs="Arial"/>
                <w:sz w:val="20"/>
                <w:szCs w:val="20"/>
              </w:rPr>
              <w:t xml:space="preserve">ibble Suite </w:t>
            </w:r>
          </w:p>
          <w:p w:rsidR="003B11EB" w:rsidRDefault="003B11EB" w:rsidP="003B11EB">
            <w:pPr>
              <w:rPr>
                <w:rFonts w:ascii="Arial" w:hAnsi="Arial" w:cs="Arial"/>
                <w:b/>
              </w:rPr>
            </w:pPr>
            <w:r w:rsidRPr="003B11EB">
              <w:rPr>
                <w:rFonts w:ascii="Arial" w:hAnsi="Arial" w:cs="Arial"/>
                <w:sz w:val="20"/>
                <w:szCs w:val="20"/>
              </w:rPr>
              <w:t>Preston</w:t>
            </w:r>
          </w:p>
          <w:p w:rsidR="003B11EB" w:rsidRDefault="003B11EB" w:rsidP="007A1238">
            <w:pPr>
              <w:rPr>
                <w:rFonts w:ascii="Arial" w:hAnsi="Arial" w:cs="Arial"/>
                <w:b/>
              </w:rPr>
            </w:pPr>
          </w:p>
          <w:p w:rsidR="003B11EB" w:rsidRDefault="003B11EB" w:rsidP="007A1238">
            <w:pPr>
              <w:rPr>
                <w:rFonts w:ascii="Arial" w:hAnsi="Arial" w:cs="Arial"/>
                <w:b/>
              </w:rPr>
            </w:pPr>
          </w:p>
          <w:p w:rsidR="003B11EB" w:rsidRDefault="003B11EB" w:rsidP="007A1238">
            <w:pPr>
              <w:rPr>
                <w:rFonts w:ascii="Arial" w:hAnsi="Arial" w:cs="Arial"/>
                <w:b/>
              </w:rPr>
            </w:pPr>
          </w:p>
          <w:p w:rsidR="00CA1022" w:rsidRDefault="00CA1022" w:rsidP="003B11E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A1022" w:rsidRDefault="00CA1022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the ASYE programme, portfolio requirements 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Opportunity for those who complete the required training to access ORACLE for annual leave and expenses</w:t>
            </w:r>
            <w:r w:rsidR="00D2626F">
              <w:rPr>
                <w:rFonts w:ascii="Arial" w:hAnsi="Arial" w:cs="Arial"/>
              </w:rPr>
              <w:t>, NOC, emergency contacts</w:t>
            </w:r>
          </w:p>
          <w:p w:rsidR="00D2626F" w:rsidRDefault="00D2626F" w:rsidP="007A1238">
            <w:pPr>
              <w:rPr>
                <w:rFonts w:ascii="Arial" w:hAnsi="Arial" w:cs="Arial"/>
              </w:rPr>
            </w:pPr>
          </w:p>
        </w:tc>
      </w:tr>
      <w:tr w:rsidR="003B11EB" w:rsidTr="00CA1022">
        <w:tc>
          <w:tcPr>
            <w:tcW w:w="1115" w:type="dxa"/>
          </w:tcPr>
          <w:p w:rsidR="003B11EB" w:rsidRPr="00C30DE1" w:rsidRDefault="003B11EB" w:rsidP="003B11EB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09/11/17</w:t>
            </w:r>
          </w:p>
          <w:p w:rsidR="003B11EB" w:rsidRPr="00C30DE1" w:rsidRDefault="003B11EB" w:rsidP="003B11EB">
            <w:pPr>
              <w:rPr>
                <w:rFonts w:ascii="Arial" w:hAnsi="Arial" w:cs="Arial"/>
                <w:b/>
              </w:rPr>
            </w:pPr>
            <w:r w:rsidRPr="00C30DE1">
              <w:rPr>
                <w:rFonts w:ascii="Arial" w:hAnsi="Arial" w:cs="Arial"/>
                <w:b/>
              </w:rPr>
              <w:t>DAY 4</w:t>
            </w:r>
          </w:p>
        </w:tc>
        <w:tc>
          <w:tcPr>
            <w:tcW w:w="1432" w:type="dxa"/>
          </w:tcPr>
          <w:p w:rsidR="003B11EB" w:rsidRDefault="003B11EB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2:45-5pm</w:t>
            </w:r>
          </w:p>
        </w:tc>
        <w:tc>
          <w:tcPr>
            <w:tcW w:w="2847" w:type="dxa"/>
          </w:tcPr>
          <w:p w:rsidR="003B11EB" w:rsidRDefault="003B11EB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Diary management strategies, oracle, annual leave, smart working</w:t>
            </w:r>
          </w:p>
        </w:tc>
        <w:tc>
          <w:tcPr>
            <w:tcW w:w="1506" w:type="dxa"/>
          </w:tcPr>
          <w:p w:rsidR="003B11EB" w:rsidRDefault="00C812B1" w:rsidP="007A1238">
            <w:pPr>
              <w:rPr>
                <w:rFonts w:ascii="Arial" w:hAnsi="Arial" w:cs="Arial"/>
              </w:rPr>
            </w:pPr>
            <w:r w:rsidRPr="00C61E58">
              <w:rPr>
                <w:rFonts w:ascii="Arial" w:hAnsi="Arial" w:cs="Arial"/>
              </w:rPr>
              <w:t>Lisa Gee and Caroline Rayner and Marie McNally</w:t>
            </w:r>
          </w:p>
          <w:p w:rsidR="00D2626F" w:rsidRDefault="00D2626F" w:rsidP="007A1238">
            <w:pPr>
              <w:rPr>
                <w:rFonts w:ascii="Arial" w:hAnsi="Arial" w:cs="Arial"/>
              </w:rPr>
            </w:pPr>
          </w:p>
          <w:p w:rsidR="00D2626F" w:rsidRDefault="00D2626F" w:rsidP="007A1238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3B11EB" w:rsidRPr="003B11EB" w:rsidRDefault="003B11EB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McNally and Sarah Rainford </w:t>
            </w:r>
          </w:p>
        </w:tc>
        <w:tc>
          <w:tcPr>
            <w:tcW w:w="3137" w:type="dxa"/>
          </w:tcPr>
          <w:p w:rsidR="003B11EB" w:rsidRP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B11EB">
              <w:rPr>
                <w:rFonts w:ascii="Arial" w:hAnsi="Arial" w:cs="Arial"/>
                <w:sz w:val="20"/>
                <w:szCs w:val="20"/>
              </w:rPr>
              <w:t xml:space="preserve">ibble Suite </w:t>
            </w:r>
          </w:p>
          <w:p w:rsidR="003B11EB" w:rsidRDefault="003B11EB" w:rsidP="003B11EB">
            <w:pPr>
              <w:rPr>
                <w:rFonts w:ascii="Arial" w:hAnsi="Arial" w:cs="Arial"/>
                <w:b/>
              </w:rPr>
            </w:pPr>
            <w:r w:rsidRPr="003B11EB">
              <w:rPr>
                <w:rFonts w:ascii="Arial" w:hAnsi="Arial" w:cs="Arial"/>
                <w:sz w:val="20"/>
                <w:szCs w:val="20"/>
              </w:rPr>
              <w:t>Preston</w:t>
            </w:r>
          </w:p>
          <w:p w:rsidR="003B11EB" w:rsidRPr="003B11EB" w:rsidRDefault="003B11EB" w:rsidP="003B1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3B11EB" w:rsidRDefault="003B11EB" w:rsidP="00936D30">
            <w:pPr>
              <w:rPr>
                <w:rFonts w:ascii="Arial" w:hAnsi="Arial" w:cs="Arial"/>
              </w:rPr>
            </w:pPr>
          </w:p>
        </w:tc>
      </w:tr>
      <w:tr w:rsidR="00CA1022" w:rsidTr="00CA1022">
        <w:tc>
          <w:tcPr>
            <w:tcW w:w="1115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432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847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506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37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Facilitator/Presenter/Room</w:t>
            </w:r>
          </w:p>
        </w:tc>
        <w:tc>
          <w:tcPr>
            <w:tcW w:w="2025" w:type="dxa"/>
          </w:tcPr>
          <w:p w:rsidR="00CA1022" w:rsidRPr="00AC673E" w:rsidRDefault="00CA1022" w:rsidP="007A123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CA1022" w:rsidTr="00CA1022">
        <w:tc>
          <w:tcPr>
            <w:tcW w:w="1115" w:type="dxa"/>
          </w:tcPr>
          <w:p w:rsidR="00DF7577" w:rsidRPr="003B11EB" w:rsidRDefault="00DF7577" w:rsidP="007A1238">
            <w:pPr>
              <w:rPr>
                <w:rFonts w:ascii="Arial" w:hAnsi="Arial" w:cs="Arial"/>
                <w:b/>
              </w:rPr>
            </w:pPr>
            <w:r w:rsidRPr="003B11EB">
              <w:rPr>
                <w:rFonts w:ascii="Arial" w:hAnsi="Arial" w:cs="Arial"/>
                <w:b/>
              </w:rPr>
              <w:t>10/11/17</w:t>
            </w:r>
          </w:p>
          <w:p w:rsidR="00CA1022" w:rsidRPr="003B11EB" w:rsidRDefault="00DF7577" w:rsidP="007A1238">
            <w:pPr>
              <w:rPr>
                <w:rFonts w:ascii="Arial" w:hAnsi="Arial" w:cs="Arial"/>
                <w:b/>
              </w:rPr>
            </w:pPr>
            <w:r w:rsidRPr="003B11EB">
              <w:rPr>
                <w:rFonts w:ascii="Arial" w:hAnsi="Arial" w:cs="Arial"/>
                <w:b/>
              </w:rPr>
              <w:t>DAY 5</w:t>
            </w: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Default="001062A2" w:rsidP="007A1238">
            <w:pPr>
              <w:rPr>
                <w:rFonts w:ascii="Arial" w:hAnsi="Arial" w:cs="Arial"/>
                <w:b/>
              </w:rPr>
            </w:pPr>
          </w:p>
          <w:p w:rsidR="001062A2" w:rsidRPr="003B11EB" w:rsidRDefault="001062A2" w:rsidP="001062A2">
            <w:pPr>
              <w:rPr>
                <w:rFonts w:ascii="Arial" w:hAnsi="Arial" w:cs="Arial"/>
                <w:b/>
              </w:rPr>
            </w:pPr>
            <w:r w:rsidRPr="003B11EB">
              <w:rPr>
                <w:rFonts w:ascii="Arial" w:hAnsi="Arial" w:cs="Arial"/>
                <w:b/>
              </w:rPr>
              <w:t>10/11/17</w:t>
            </w:r>
          </w:p>
          <w:p w:rsidR="001062A2" w:rsidRPr="00DF7577" w:rsidRDefault="001062A2" w:rsidP="001062A2">
            <w:pPr>
              <w:rPr>
                <w:rFonts w:ascii="Arial" w:hAnsi="Arial" w:cs="Arial"/>
              </w:rPr>
            </w:pPr>
            <w:r w:rsidRPr="003B11EB">
              <w:rPr>
                <w:rFonts w:ascii="Arial" w:hAnsi="Arial" w:cs="Arial"/>
                <w:b/>
              </w:rPr>
              <w:t>DAY 5</w:t>
            </w:r>
          </w:p>
        </w:tc>
        <w:tc>
          <w:tcPr>
            <w:tcW w:w="1432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 – 12 noon</w:t>
            </w:r>
          </w:p>
        </w:tc>
        <w:tc>
          <w:tcPr>
            <w:tcW w:w="2847" w:type="dxa"/>
          </w:tcPr>
          <w:p w:rsidR="00CA1022" w:rsidRDefault="00CA1022" w:rsidP="0093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MASH and front door process including referrals and allocation </w:t>
            </w:r>
          </w:p>
        </w:tc>
        <w:tc>
          <w:tcPr>
            <w:tcW w:w="1506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</w:p>
          <w:p w:rsidR="000978FA" w:rsidRPr="00936D30" w:rsidRDefault="000978FA" w:rsidP="007A12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Sara Patel</w:t>
            </w:r>
          </w:p>
        </w:tc>
        <w:tc>
          <w:tcPr>
            <w:tcW w:w="1886" w:type="dxa"/>
          </w:tcPr>
          <w:p w:rsidR="003B11EB" w:rsidRPr="003B11EB" w:rsidRDefault="003B11EB" w:rsidP="003B11EB">
            <w:pPr>
              <w:rPr>
                <w:rFonts w:ascii="Arial" w:hAnsi="Arial" w:cs="Arial"/>
              </w:rPr>
            </w:pPr>
            <w:r w:rsidRPr="003B11EB">
              <w:rPr>
                <w:rFonts w:ascii="Arial" w:hAnsi="Arial" w:cs="Arial"/>
              </w:rPr>
              <w:t xml:space="preserve">Simon Fisher </w:t>
            </w:r>
          </w:p>
          <w:p w:rsidR="00CA1022" w:rsidRPr="00936D30" w:rsidRDefault="00CA1022" w:rsidP="007A12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</w:tcPr>
          <w:p w:rsidR="00CA1022" w:rsidRDefault="003B11EB" w:rsidP="003B1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Townley Hall</w:t>
            </w:r>
          </w:p>
          <w:p w:rsidR="003B11EB" w:rsidRDefault="003B11EB" w:rsidP="003B1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Burnley</w:t>
            </w:r>
          </w:p>
        </w:tc>
        <w:tc>
          <w:tcPr>
            <w:tcW w:w="2025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MASH process and how referrals get to districts APs and rose to explain the allocation process and timescales for assessment completion including mid-point checks</w:t>
            </w:r>
          </w:p>
        </w:tc>
      </w:tr>
      <w:tr w:rsidR="00CA1022" w:rsidTr="00CA1022">
        <w:tc>
          <w:tcPr>
            <w:tcW w:w="1115" w:type="dxa"/>
          </w:tcPr>
          <w:p w:rsidR="001062A2" w:rsidRPr="003B11EB" w:rsidRDefault="001062A2" w:rsidP="001062A2">
            <w:pPr>
              <w:rPr>
                <w:rFonts w:ascii="Arial" w:hAnsi="Arial" w:cs="Arial"/>
                <w:b/>
              </w:rPr>
            </w:pPr>
            <w:r w:rsidRPr="003B11EB">
              <w:rPr>
                <w:rFonts w:ascii="Arial" w:hAnsi="Arial" w:cs="Arial"/>
                <w:b/>
              </w:rPr>
              <w:t>10/11/17</w:t>
            </w:r>
          </w:p>
          <w:p w:rsidR="00CA1022" w:rsidRDefault="001062A2" w:rsidP="001062A2">
            <w:pPr>
              <w:rPr>
                <w:rFonts w:ascii="Arial" w:hAnsi="Arial" w:cs="Arial"/>
              </w:rPr>
            </w:pPr>
            <w:r w:rsidRPr="003B11EB">
              <w:rPr>
                <w:rFonts w:ascii="Arial" w:hAnsi="Arial" w:cs="Arial"/>
                <w:b/>
              </w:rPr>
              <w:t>DAY 5</w:t>
            </w:r>
          </w:p>
        </w:tc>
        <w:tc>
          <w:tcPr>
            <w:tcW w:w="1432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noon – 1:00pm</w:t>
            </w:r>
          </w:p>
        </w:tc>
        <w:tc>
          <w:tcPr>
            <w:tcW w:w="2847" w:type="dxa"/>
          </w:tcPr>
          <w:p w:rsidR="00CA1022" w:rsidRPr="00932503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06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</w:tr>
      <w:tr w:rsidR="00CA1022" w:rsidTr="00CA1022">
        <w:tc>
          <w:tcPr>
            <w:tcW w:w="1115" w:type="dxa"/>
          </w:tcPr>
          <w:p w:rsidR="00DF7577" w:rsidRPr="003B11EB" w:rsidRDefault="00DF7577" w:rsidP="007A1238">
            <w:pPr>
              <w:rPr>
                <w:rFonts w:ascii="Arial" w:hAnsi="Arial" w:cs="Arial"/>
                <w:b/>
              </w:rPr>
            </w:pPr>
            <w:r w:rsidRPr="003B11EB">
              <w:rPr>
                <w:rFonts w:ascii="Arial" w:hAnsi="Arial" w:cs="Arial"/>
                <w:b/>
              </w:rPr>
              <w:t>10/11/17</w:t>
            </w:r>
          </w:p>
          <w:p w:rsidR="00CA1022" w:rsidRDefault="00DF7577" w:rsidP="007A1238">
            <w:pPr>
              <w:rPr>
                <w:rFonts w:ascii="Arial" w:hAnsi="Arial" w:cs="Arial"/>
              </w:rPr>
            </w:pPr>
            <w:r w:rsidRPr="003B11EB">
              <w:rPr>
                <w:rFonts w:ascii="Arial" w:hAnsi="Arial" w:cs="Arial"/>
                <w:b/>
              </w:rPr>
              <w:t>DAY 5</w:t>
            </w:r>
          </w:p>
        </w:tc>
        <w:tc>
          <w:tcPr>
            <w:tcW w:w="1432" w:type="dxa"/>
          </w:tcPr>
          <w:p w:rsidR="00CA1022" w:rsidRDefault="00CA1022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 – 3:30pm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CA1022" w:rsidRDefault="00CA1022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voice of the child </w:t>
            </w:r>
          </w:p>
          <w:p w:rsidR="00CA1022" w:rsidRDefault="00CA1022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Participation and engagement of CYP </w:t>
            </w: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  <w:p w:rsidR="00CA1022" w:rsidRDefault="00CA1022" w:rsidP="00D10D1B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A1022" w:rsidRDefault="00C812B1" w:rsidP="000978FA">
            <w:pPr>
              <w:rPr>
                <w:rFonts w:ascii="Arial" w:hAnsi="Arial" w:cs="Arial"/>
              </w:rPr>
            </w:pPr>
            <w:r w:rsidRPr="00C61E58">
              <w:rPr>
                <w:rFonts w:ascii="Arial" w:hAnsi="Arial" w:cs="Arial"/>
              </w:rPr>
              <w:t>Lisa Gee and Caroline Rayner</w:t>
            </w:r>
            <w:r>
              <w:rPr>
                <w:rFonts w:ascii="Arial" w:hAnsi="Arial" w:cs="Arial"/>
              </w:rPr>
              <w:t xml:space="preserve"> and </w:t>
            </w:r>
            <w:r w:rsidR="000978FA">
              <w:rPr>
                <w:rFonts w:ascii="Arial" w:hAnsi="Arial" w:cs="Arial"/>
              </w:rPr>
              <w:t>Sara Patel</w:t>
            </w:r>
          </w:p>
        </w:tc>
        <w:tc>
          <w:tcPr>
            <w:tcW w:w="1886" w:type="dxa"/>
          </w:tcPr>
          <w:p w:rsidR="00CA1022" w:rsidRDefault="003B11EB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Natasha Wright and Partners </w:t>
            </w:r>
          </w:p>
        </w:tc>
        <w:tc>
          <w:tcPr>
            <w:tcW w:w="3137" w:type="dxa"/>
          </w:tcPr>
          <w:p w:rsidR="00CA1022" w:rsidRDefault="003B11EB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Townley Hall</w:t>
            </w:r>
          </w:p>
          <w:p w:rsidR="003B11EB" w:rsidRPr="00966851" w:rsidRDefault="003B11EB" w:rsidP="007A12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Burnley</w:t>
            </w: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7A1238">
            <w:pPr>
              <w:rPr>
                <w:rFonts w:ascii="Arial" w:hAnsi="Arial" w:cs="Arial"/>
              </w:rPr>
            </w:pPr>
          </w:p>
          <w:p w:rsidR="00CA1022" w:rsidRDefault="00CA1022" w:rsidP="00AD342A">
            <w:pPr>
              <w:rPr>
                <w:rFonts w:ascii="Arial" w:hAnsi="Arial" w:cs="Arial"/>
              </w:rPr>
            </w:pPr>
          </w:p>
          <w:p w:rsidR="00CA1022" w:rsidRDefault="00CA1022" w:rsidP="00AD342A">
            <w:pPr>
              <w:rPr>
                <w:rFonts w:ascii="Arial" w:hAnsi="Arial" w:cs="Arial"/>
              </w:rPr>
            </w:pPr>
          </w:p>
          <w:p w:rsidR="003B11EB" w:rsidRDefault="003B11EB" w:rsidP="00AD342A">
            <w:pPr>
              <w:rPr>
                <w:rFonts w:ascii="Arial" w:hAnsi="Arial" w:cs="Arial"/>
              </w:rPr>
            </w:pPr>
          </w:p>
          <w:p w:rsidR="003B11EB" w:rsidRDefault="003B11EB" w:rsidP="00AD342A">
            <w:pPr>
              <w:rPr>
                <w:rFonts w:ascii="Arial" w:hAnsi="Arial" w:cs="Arial"/>
              </w:rPr>
            </w:pPr>
          </w:p>
          <w:p w:rsidR="003B11EB" w:rsidRDefault="003B11EB" w:rsidP="00AD342A">
            <w:pPr>
              <w:rPr>
                <w:rFonts w:ascii="Arial" w:hAnsi="Arial" w:cs="Arial"/>
              </w:rPr>
            </w:pPr>
          </w:p>
          <w:p w:rsidR="003B11EB" w:rsidRDefault="003B11EB" w:rsidP="00AD342A">
            <w:pPr>
              <w:rPr>
                <w:rFonts w:ascii="Arial" w:hAnsi="Arial" w:cs="Arial"/>
              </w:rPr>
            </w:pPr>
          </w:p>
          <w:p w:rsidR="003B11EB" w:rsidRDefault="003B11EB" w:rsidP="00AD342A">
            <w:pPr>
              <w:rPr>
                <w:rFonts w:ascii="Arial" w:hAnsi="Arial" w:cs="Arial"/>
              </w:rPr>
            </w:pPr>
          </w:p>
          <w:p w:rsidR="003B11EB" w:rsidRDefault="003B11EB" w:rsidP="00AD342A">
            <w:pPr>
              <w:rPr>
                <w:rFonts w:ascii="Arial" w:hAnsi="Arial" w:cs="Arial"/>
              </w:rPr>
            </w:pPr>
          </w:p>
          <w:p w:rsidR="00CA1022" w:rsidRDefault="00CA1022" w:rsidP="00AD342A">
            <w:pPr>
              <w:rPr>
                <w:rFonts w:ascii="Arial" w:hAnsi="Arial" w:cs="Arial"/>
              </w:rPr>
            </w:pPr>
          </w:p>
          <w:p w:rsidR="00CA1022" w:rsidRDefault="00CA1022" w:rsidP="003B11E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CA1022" w:rsidRDefault="00CA1022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child centred assessments, keeping child at the centre of assessments and why this is important. </w:t>
            </w:r>
          </w:p>
          <w:p w:rsidR="00CA1022" w:rsidRDefault="00CA1022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capture the voice of the child </w:t>
            </w:r>
          </w:p>
          <w:p w:rsidR="00CA1022" w:rsidRDefault="00CA1022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parenting principles in relation to Children in our care</w:t>
            </w:r>
          </w:p>
          <w:p w:rsidR="00CA1022" w:rsidRDefault="00CA1022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LINX /POWAR </w:t>
            </w:r>
          </w:p>
          <w:p w:rsidR="00CA1022" w:rsidRDefault="00CA1022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Young carers</w:t>
            </w:r>
          </w:p>
          <w:p w:rsidR="00CA1022" w:rsidRDefault="00CA1022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Childrens rights and advocacy </w:t>
            </w:r>
          </w:p>
          <w:p w:rsidR="00CA1022" w:rsidRDefault="00CA1022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MOMO</w:t>
            </w:r>
          </w:p>
        </w:tc>
      </w:tr>
      <w:tr w:rsidR="003B11EB" w:rsidTr="00CA1022">
        <w:tc>
          <w:tcPr>
            <w:tcW w:w="1115" w:type="dxa"/>
          </w:tcPr>
          <w:p w:rsidR="003B11EB" w:rsidRPr="003B11EB" w:rsidRDefault="003B11EB" w:rsidP="007A1238">
            <w:pPr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</w:tcPr>
          <w:p w:rsidR="003B11EB" w:rsidRDefault="003B11EB" w:rsidP="007A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3.30pm</w:t>
            </w:r>
          </w:p>
        </w:tc>
        <w:tc>
          <w:tcPr>
            <w:tcW w:w="2847" w:type="dxa"/>
          </w:tcPr>
          <w:p w:rsidR="003B11EB" w:rsidRDefault="003B11EB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Finalisation of e learning</w:t>
            </w:r>
          </w:p>
        </w:tc>
        <w:tc>
          <w:tcPr>
            <w:tcW w:w="1506" w:type="dxa"/>
          </w:tcPr>
          <w:p w:rsidR="00C812B1" w:rsidRDefault="00C812B1" w:rsidP="007A1238">
            <w:pPr>
              <w:rPr>
                <w:rFonts w:ascii="Arial" w:hAnsi="Arial" w:cs="Arial"/>
              </w:rPr>
            </w:pPr>
            <w:r w:rsidRPr="00C61E58">
              <w:rPr>
                <w:rFonts w:ascii="Arial" w:hAnsi="Arial" w:cs="Arial"/>
              </w:rPr>
              <w:t>Lisa Gee and Caroline Rayner</w:t>
            </w:r>
            <w:r>
              <w:rPr>
                <w:rFonts w:ascii="Arial" w:hAnsi="Arial" w:cs="Arial"/>
              </w:rPr>
              <w:t xml:space="preserve"> and Stephen McCafferty </w:t>
            </w:r>
          </w:p>
        </w:tc>
        <w:tc>
          <w:tcPr>
            <w:tcW w:w="1886" w:type="dxa"/>
          </w:tcPr>
          <w:p w:rsidR="003B11EB" w:rsidRDefault="003B11EB" w:rsidP="007A1238">
            <w:pPr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3B11EB" w:rsidRDefault="003B11EB" w:rsidP="003B1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Townley Hall</w:t>
            </w:r>
          </w:p>
          <w:p w:rsidR="003B11EB" w:rsidRPr="00966851" w:rsidRDefault="003B11EB" w:rsidP="003B11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Burnley</w:t>
            </w:r>
          </w:p>
          <w:p w:rsidR="003B11EB" w:rsidRDefault="003B11EB" w:rsidP="003B11EB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3B11EB" w:rsidRDefault="003B11EB" w:rsidP="00D10D1B">
            <w:pPr>
              <w:rPr>
                <w:rFonts w:ascii="Arial" w:hAnsi="Arial" w:cs="Arial"/>
              </w:rPr>
            </w:pPr>
          </w:p>
        </w:tc>
      </w:tr>
    </w:tbl>
    <w:p w:rsidR="008714F5" w:rsidRDefault="008714F5" w:rsidP="00EF048E">
      <w:pPr>
        <w:spacing w:after="0"/>
        <w:rPr>
          <w:rFonts w:ascii="Arial" w:hAnsi="Arial" w:cs="Arial"/>
          <w:b/>
          <w:sz w:val="24"/>
          <w:szCs w:val="24"/>
        </w:rPr>
      </w:pPr>
    </w:p>
    <w:p w:rsidR="001A0DE7" w:rsidRDefault="001A0DE7" w:rsidP="00EF048E">
      <w:pPr>
        <w:spacing w:after="0"/>
        <w:rPr>
          <w:rFonts w:ascii="Arial" w:hAnsi="Arial" w:cs="Arial"/>
          <w:b/>
          <w:sz w:val="24"/>
          <w:szCs w:val="24"/>
        </w:rPr>
      </w:pPr>
    </w:p>
    <w:p w:rsidR="005929FF" w:rsidRPr="00761A50" w:rsidRDefault="00761A50" w:rsidP="00EF048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Week 2 – Attendance by Newly Q</w:t>
      </w:r>
      <w:r w:rsidR="004F1998">
        <w:rPr>
          <w:rFonts w:ascii="Arial" w:hAnsi="Arial" w:cs="Arial"/>
          <w:b/>
          <w:sz w:val="24"/>
          <w:szCs w:val="24"/>
          <w:u w:val="single"/>
        </w:rPr>
        <w:t>ualified staff</w:t>
      </w:r>
      <w:r w:rsidR="00DF70CB" w:rsidRPr="00761A50">
        <w:rPr>
          <w:rFonts w:ascii="Arial" w:hAnsi="Arial" w:cs="Arial"/>
          <w:b/>
          <w:sz w:val="24"/>
          <w:szCs w:val="24"/>
          <w:u w:val="single"/>
        </w:rPr>
        <w:t xml:space="preserve"> (ASYE)</w:t>
      </w:r>
      <w:r w:rsidR="004F1998">
        <w:rPr>
          <w:rFonts w:ascii="Arial" w:hAnsi="Arial" w:cs="Arial"/>
          <w:b/>
          <w:sz w:val="24"/>
          <w:szCs w:val="24"/>
          <w:u w:val="single"/>
        </w:rPr>
        <w:t xml:space="preserve"> ONLY</w:t>
      </w:r>
    </w:p>
    <w:p w:rsidR="00091636" w:rsidRDefault="00091636" w:rsidP="00EF048E">
      <w:pPr>
        <w:spacing w:after="0"/>
        <w:rPr>
          <w:rFonts w:ascii="Arial" w:hAnsi="Arial" w:cs="Arial"/>
        </w:rPr>
      </w:pPr>
    </w:p>
    <w:p w:rsidR="005B3733" w:rsidRPr="00AC673E" w:rsidRDefault="005B3733" w:rsidP="00EF048E">
      <w:pPr>
        <w:spacing w:after="0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250"/>
        <w:gridCol w:w="2686"/>
        <w:gridCol w:w="1959"/>
        <w:gridCol w:w="1419"/>
        <w:gridCol w:w="15"/>
        <w:gridCol w:w="2993"/>
        <w:gridCol w:w="30"/>
        <w:gridCol w:w="2278"/>
      </w:tblGrid>
      <w:tr w:rsidR="00222D4B" w:rsidRPr="00AC673E" w:rsidTr="00222D4B">
        <w:tc>
          <w:tcPr>
            <w:tcW w:w="1318" w:type="dxa"/>
          </w:tcPr>
          <w:p w:rsidR="00222D4B" w:rsidRPr="00AC673E" w:rsidRDefault="00222D4B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250" w:type="dxa"/>
          </w:tcPr>
          <w:p w:rsidR="00222D4B" w:rsidRPr="00AC673E" w:rsidRDefault="00222D4B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686" w:type="dxa"/>
          </w:tcPr>
          <w:p w:rsidR="00222D4B" w:rsidRPr="00AC673E" w:rsidRDefault="00222D4B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959" w:type="dxa"/>
          </w:tcPr>
          <w:p w:rsidR="00222D4B" w:rsidRPr="00AC673E" w:rsidRDefault="00222D4B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Facilitator</w:t>
            </w:r>
          </w:p>
        </w:tc>
        <w:tc>
          <w:tcPr>
            <w:tcW w:w="1419" w:type="dxa"/>
          </w:tcPr>
          <w:p w:rsidR="00222D4B" w:rsidRPr="00AC673E" w:rsidRDefault="00222D4B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Presenter</w:t>
            </w:r>
          </w:p>
        </w:tc>
        <w:tc>
          <w:tcPr>
            <w:tcW w:w="3038" w:type="dxa"/>
            <w:gridSpan w:val="3"/>
          </w:tcPr>
          <w:p w:rsidR="00222D4B" w:rsidRPr="00AC673E" w:rsidRDefault="00222D4B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Room</w:t>
            </w:r>
          </w:p>
        </w:tc>
        <w:tc>
          <w:tcPr>
            <w:tcW w:w="2278" w:type="dxa"/>
          </w:tcPr>
          <w:p w:rsidR="00222D4B" w:rsidRPr="00AC673E" w:rsidRDefault="00222D4B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222D4B" w:rsidTr="00222D4B">
        <w:tc>
          <w:tcPr>
            <w:tcW w:w="1318" w:type="dxa"/>
          </w:tcPr>
          <w:p w:rsidR="00222D4B" w:rsidRPr="00DF7577" w:rsidRDefault="00222D4B" w:rsidP="00EF048E">
            <w:pPr>
              <w:rPr>
                <w:rFonts w:ascii="Arial" w:hAnsi="Arial" w:cs="Arial"/>
                <w:b/>
              </w:rPr>
            </w:pPr>
            <w:r w:rsidRPr="00DF7577">
              <w:rPr>
                <w:rFonts w:ascii="Arial" w:hAnsi="Arial" w:cs="Arial"/>
                <w:b/>
              </w:rPr>
              <w:t>13/11/2017</w:t>
            </w:r>
          </w:p>
          <w:p w:rsidR="00222D4B" w:rsidRPr="00761A50" w:rsidRDefault="00222D4B" w:rsidP="00EF048E">
            <w:pPr>
              <w:rPr>
                <w:rFonts w:ascii="Arial" w:hAnsi="Arial" w:cs="Arial"/>
                <w:b/>
              </w:rPr>
            </w:pPr>
            <w:r w:rsidRPr="00DF7577">
              <w:rPr>
                <w:rFonts w:ascii="Arial" w:hAnsi="Arial" w:cs="Arial"/>
                <w:b/>
              </w:rPr>
              <w:t>DAY 6</w:t>
            </w:r>
            <w:r w:rsidRPr="00761A5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50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 – noon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Journey of the child 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Recapping and referring to MASH and allocation, then how to prepare for a visit/assessment/ tools to use, child's </w:t>
            </w:r>
            <w:r w:rsidR="00D2626F">
              <w:rPr>
                <w:rFonts w:ascii="Arial" w:hAnsi="Arial" w:cs="Arial"/>
              </w:rPr>
              <w:t>voice, use of chronologies/</w:t>
            </w:r>
            <w:r>
              <w:rPr>
                <w:rFonts w:ascii="Arial" w:hAnsi="Arial" w:cs="Arial"/>
              </w:rPr>
              <w:t xml:space="preserve">social history. Refer to risk sensible framework to plan the assessment 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 scheme of delegation</w:t>
            </w:r>
          </w:p>
          <w:p w:rsidR="00222D4B" w:rsidRDefault="00222D4B" w:rsidP="00001232">
            <w:pPr>
              <w:rPr>
                <w:rFonts w:ascii="Arial" w:hAnsi="Arial" w:cs="Arial"/>
              </w:rPr>
            </w:pPr>
          </w:p>
          <w:p w:rsidR="00222D4B" w:rsidRDefault="00222D4B" w:rsidP="0000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consideration:</w:t>
            </w:r>
          </w:p>
          <w:p w:rsidR="00222D4B" w:rsidRDefault="00222D4B" w:rsidP="000012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</w:t>
            </w:r>
          </w:p>
          <w:p w:rsidR="00222D4B" w:rsidRDefault="00222D4B" w:rsidP="000012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an assessment</w:t>
            </w:r>
          </w:p>
          <w:p w:rsidR="00222D4B" w:rsidRDefault="00222D4B" w:rsidP="000012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of an assessment</w:t>
            </w:r>
          </w:p>
          <w:p w:rsidR="00222D4B" w:rsidRPr="00001232" w:rsidRDefault="00222D4B" w:rsidP="000012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Preparing and undertaking home visits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583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a case study of a referral and how to plan for the visit and questions to ask group exercise around the visit and assessment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include a variety of referrals from different services ie SEND/ fostering and adoption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222D4B" w:rsidRPr="00557981" w:rsidRDefault="00222D4B" w:rsidP="00EF048E">
            <w:pPr>
              <w:rPr>
                <w:rFonts w:cs="Arial"/>
                <w:sz w:val="24"/>
                <w:szCs w:val="24"/>
              </w:rPr>
            </w:pPr>
            <w:r w:rsidRPr="00557981">
              <w:rPr>
                <w:rFonts w:cs="Arial"/>
                <w:sz w:val="24"/>
                <w:szCs w:val="24"/>
              </w:rPr>
              <w:lastRenderedPageBreak/>
              <w:t>Lisa Gee and Caroline Rayner</w:t>
            </w:r>
          </w:p>
        </w:tc>
        <w:tc>
          <w:tcPr>
            <w:tcW w:w="1434" w:type="dxa"/>
            <w:gridSpan w:val="2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 Bradbury 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Jackie McIntyre </w:t>
            </w:r>
          </w:p>
          <w:p w:rsidR="00222D4B" w:rsidRPr="00557981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Aisha Ali </w:t>
            </w:r>
          </w:p>
        </w:tc>
        <w:tc>
          <w:tcPr>
            <w:tcW w:w="2993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Townley Hall</w:t>
            </w:r>
          </w:p>
          <w:p w:rsidR="00222D4B" w:rsidRDefault="00222D4B" w:rsidP="00222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Burnley</w:t>
            </w:r>
          </w:p>
        </w:tc>
        <w:tc>
          <w:tcPr>
            <w:tcW w:w="2308" w:type="dxa"/>
            <w:gridSpan w:val="2"/>
          </w:tcPr>
          <w:p w:rsidR="00222D4B" w:rsidRDefault="00222D4B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recap on the front door MASH, linked to a referral and how to prepare a visit and the assessment using tools. </w:t>
            </w:r>
            <w:r w:rsidRPr="00932503">
              <w:rPr>
                <w:rFonts w:ascii="Arial" w:hAnsi="Arial" w:cs="Arial"/>
              </w:rPr>
              <w:t>Aide Memoirs, guidance, tools and resources</w:t>
            </w:r>
            <w:r>
              <w:rPr>
                <w:rFonts w:ascii="Arial" w:hAnsi="Arial" w:cs="Arial"/>
              </w:rPr>
              <w:t xml:space="preserve"> and where these are. Also scheme of delegation who approves what within the management hierarchy. Also sw profile template, transfer of cases protocol</w:t>
            </w:r>
          </w:p>
          <w:p w:rsidR="00222D4B" w:rsidRDefault="00222D4B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Importance of undertaking </w:t>
            </w:r>
            <w:r>
              <w:rPr>
                <w:rFonts w:ascii="Arial" w:hAnsi="Arial" w:cs="Arial"/>
              </w:rPr>
              <w:lastRenderedPageBreak/>
              <w:t>chronologies, previous referrals and history of the case,</w:t>
            </w:r>
          </w:p>
          <w:p w:rsidR="00222D4B" w:rsidRDefault="00222D4B" w:rsidP="00D1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case summaries/ pen pictures of the CYP  and the importance of these on every case 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</w:tc>
      </w:tr>
      <w:tr w:rsidR="00222D4B" w:rsidTr="00222D4B">
        <w:tc>
          <w:tcPr>
            <w:tcW w:w="1318" w:type="dxa"/>
          </w:tcPr>
          <w:p w:rsidR="00222D4B" w:rsidRPr="00DF7577" w:rsidRDefault="00222D4B" w:rsidP="001062A2">
            <w:pPr>
              <w:rPr>
                <w:rFonts w:ascii="Arial" w:hAnsi="Arial" w:cs="Arial"/>
                <w:b/>
              </w:rPr>
            </w:pPr>
            <w:r w:rsidRPr="00DF7577">
              <w:rPr>
                <w:rFonts w:ascii="Arial" w:hAnsi="Arial" w:cs="Arial"/>
                <w:b/>
              </w:rPr>
              <w:lastRenderedPageBreak/>
              <w:t>13/11/2017</w:t>
            </w:r>
          </w:p>
          <w:p w:rsidR="00222D4B" w:rsidRDefault="00222D4B" w:rsidP="001062A2">
            <w:pPr>
              <w:rPr>
                <w:rFonts w:ascii="Arial" w:hAnsi="Arial" w:cs="Arial"/>
              </w:rPr>
            </w:pPr>
            <w:r w:rsidRPr="00DF7577">
              <w:rPr>
                <w:rFonts w:ascii="Arial" w:hAnsi="Arial" w:cs="Arial"/>
                <w:b/>
              </w:rPr>
              <w:t>DAY 6</w:t>
            </w:r>
          </w:p>
        </w:tc>
        <w:tc>
          <w:tcPr>
            <w:tcW w:w="1250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noon – 1:00pm</w:t>
            </w:r>
          </w:p>
        </w:tc>
        <w:tc>
          <w:tcPr>
            <w:tcW w:w="2686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959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2"/>
          </w:tcPr>
          <w:p w:rsidR="00222D4B" w:rsidRDefault="00222D4B" w:rsidP="00EF048E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EF048E">
            <w:pPr>
              <w:rPr>
                <w:rFonts w:ascii="Arial" w:hAnsi="Arial" w:cs="Arial"/>
              </w:rPr>
            </w:pPr>
          </w:p>
        </w:tc>
      </w:tr>
      <w:tr w:rsidR="00222D4B" w:rsidTr="00222D4B">
        <w:tc>
          <w:tcPr>
            <w:tcW w:w="1318" w:type="dxa"/>
          </w:tcPr>
          <w:p w:rsidR="00222D4B" w:rsidRPr="00DF7577" w:rsidRDefault="00222D4B" w:rsidP="00DF7577">
            <w:pPr>
              <w:rPr>
                <w:rFonts w:ascii="Arial" w:hAnsi="Arial" w:cs="Arial"/>
                <w:b/>
              </w:rPr>
            </w:pPr>
            <w:r w:rsidRPr="00DF7577">
              <w:rPr>
                <w:rFonts w:ascii="Arial" w:hAnsi="Arial" w:cs="Arial"/>
                <w:b/>
              </w:rPr>
              <w:t>13/11/2017</w:t>
            </w:r>
          </w:p>
          <w:p w:rsidR="00222D4B" w:rsidRDefault="00222D4B" w:rsidP="00DF7577">
            <w:pPr>
              <w:rPr>
                <w:rFonts w:ascii="Arial" w:hAnsi="Arial" w:cs="Arial"/>
                <w:b/>
              </w:rPr>
            </w:pPr>
            <w:r w:rsidRPr="00DF7577">
              <w:rPr>
                <w:rFonts w:ascii="Arial" w:hAnsi="Arial" w:cs="Arial"/>
                <w:b/>
              </w:rPr>
              <w:t>DAY 6</w:t>
            </w:r>
          </w:p>
          <w:p w:rsidR="00222D4B" w:rsidRDefault="00222D4B" w:rsidP="00DF7577">
            <w:pPr>
              <w:rPr>
                <w:rFonts w:ascii="Arial" w:hAnsi="Arial" w:cs="Arial"/>
                <w:b/>
              </w:rPr>
            </w:pPr>
          </w:p>
          <w:p w:rsidR="00222D4B" w:rsidRDefault="00222D4B" w:rsidP="00DF7577">
            <w:pPr>
              <w:rPr>
                <w:rFonts w:ascii="Arial" w:hAnsi="Arial" w:cs="Arial"/>
                <w:b/>
              </w:rPr>
            </w:pPr>
          </w:p>
          <w:p w:rsidR="00222D4B" w:rsidRDefault="00222D4B" w:rsidP="00DF7577">
            <w:pPr>
              <w:rPr>
                <w:rFonts w:ascii="Arial" w:hAnsi="Arial" w:cs="Arial"/>
                <w:b/>
              </w:rPr>
            </w:pPr>
          </w:p>
          <w:p w:rsidR="00222D4B" w:rsidRDefault="00222D4B" w:rsidP="00DF7577">
            <w:pPr>
              <w:rPr>
                <w:rFonts w:ascii="Arial" w:hAnsi="Arial" w:cs="Arial"/>
                <w:b/>
              </w:rPr>
            </w:pPr>
          </w:p>
          <w:p w:rsidR="00222D4B" w:rsidRDefault="00222D4B" w:rsidP="001062A2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 – 2:00pm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2:00-3:00pm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3:15-5</w:t>
            </w:r>
            <w:r w:rsidRPr="00CC0CE7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0pm 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 x procedures and Working Together to refer to what makes a good assessment.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Belshire Working with schools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Importance of recording, purpose, accuracy, and links to annexe A, project accuracy.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slot with Umer khonat</w:t>
            </w:r>
          </w:p>
        </w:tc>
        <w:tc>
          <w:tcPr>
            <w:tcW w:w="1959" w:type="dxa"/>
          </w:tcPr>
          <w:p w:rsidR="00222D4B" w:rsidRDefault="00222D4B" w:rsidP="00222D4B">
            <w:pPr>
              <w:rPr>
                <w:rFonts w:cs="Arial"/>
                <w:sz w:val="24"/>
                <w:szCs w:val="24"/>
              </w:rPr>
            </w:pPr>
            <w:r w:rsidRPr="00557981">
              <w:rPr>
                <w:rFonts w:cs="Arial"/>
                <w:sz w:val="24"/>
                <w:szCs w:val="24"/>
              </w:rPr>
              <w:t>Lisa Gee and Caroline Rayner</w:t>
            </w:r>
          </w:p>
          <w:p w:rsidR="00C812B1" w:rsidRDefault="00C812B1" w:rsidP="00222D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Andrew Bradbury </w:t>
            </w:r>
          </w:p>
          <w:p w:rsidR="00222D4B" w:rsidRPr="00557981" w:rsidRDefault="00222D4B" w:rsidP="00EF04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222D4B" w:rsidRDefault="00C812B1" w:rsidP="00EF04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Andrew Bradbury</w:t>
            </w:r>
          </w:p>
          <w:p w:rsidR="00C812B1" w:rsidRDefault="00C812B1" w:rsidP="00EF048E">
            <w:pPr>
              <w:rPr>
                <w:rFonts w:cs="Arial"/>
                <w:sz w:val="24"/>
                <w:szCs w:val="24"/>
              </w:rPr>
            </w:pPr>
          </w:p>
          <w:p w:rsidR="00222D4B" w:rsidRDefault="00222D4B" w:rsidP="00EF048E">
            <w:pPr>
              <w:rPr>
                <w:rFonts w:cs="Arial"/>
                <w:sz w:val="24"/>
                <w:szCs w:val="24"/>
              </w:rPr>
            </w:pPr>
          </w:p>
          <w:p w:rsidR="00222D4B" w:rsidRDefault="00222D4B" w:rsidP="00EF04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John Belshire</w:t>
            </w:r>
          </w:p>
          <w:p w:rsidR="00222D4B" w:rsidRDefault="00222D4B" w:rsidP="00EF048E">
            <w:pPr>
              <w:rPr>
                <w:rFonts w:cs="Arial"/>
                <w:sz w:val="24"/>
                <w:szCs w:val="24"/>
              </w:rPr>
            </w:pPr>
          </w:p>
          <w:p w:rsidR="00222D4B" w:rsidRDefault="00222D4B" w:rsidP="00EF048E">
            <w:pPr>
              <w:rPr>
                <w:rFonts w:ascii="Arial" w:hAnsi="Arial" w:cs="Arial"/>
                <w:b/>
              </w:rPr>
            </w:pPr>
          </w:p>
          <w:p w:rsidR="00222D4B" w:rsidRDefault="00222D4B" w:rsidP="00EF048E">
            <w:pPr>
              <w:rPr>
                <w:rFonts w:ascii="Arial" w:hAnsi="Arial" w:cs="Arial"/>
                <w:b/>
              </w:rPr>
            </w:pPr>
          </w:p>
          <w:p w:rsidR="00222D4B" w:rsidRDefault="00222D4B" w:rsidP="00EF048E">
            <w:pPr>
              <w:rPr>
                <w:rFonts w:ascii="Arial" w:hAnsi="Arial" w:cs="Arial"/>
                <w:b/>
              </w:rPr>
            </w:pPr>
          </w:p>
          <w:p w:rsidR="00222D4B" w:rsidRDefault="00222D4B" w:rsidP="00EF048E">
            <w:pPr>
              <w:rPr>
                <w:rFonts w:ascii="Arial" w:hAnsi="Arial" w:cs="Arial"/>
                <w:b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Pr="00222D4B" w:rsidRDefault="00222D4B" w:rsidP="00EF048E">
            <w:pPr>
              <w:rPr>
                <w:rFonts w:ascii="Arial" w:hAnsi="Arial" w:cs="Arial"/>
                <w:b/>
              </w:rPr>
            </w:pPr>
            <w:r w:rsidRPr="00222D4B">
              <w:rPr>
                <w:rFonts w:ascii="Arial" w:hAnsi="Arial" w:cs="Arial"/>
              </w:rPr>
              <w:t>Umer Khonat to be confirmed</w:t>
            </w:r>
          </w:p>
        </w:tc>
        <w:tc>
          <w:tcPr>
            <w:tcW w:w="2993" w:type="dxa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Townley Hall 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Burnley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8003D7">
            <w:pPr>
              <w:rPr>
                <w:rFonts w:ascii="Arial" w:hAnsi="Arial" w:cs="Arial"/>
              </w:rPr>
            </w:pPr>
          </w:p>
          <w:p w:rsidR="00222D4B" w:rsidRDefault="00222D4B" w:rsidP="00834478">
            <w:pPr>
              <w:rPr>
                <w:rFonts w:ascii="Arial" w:hAnsi="Arial" w:cs="Arial"/>
              </w:rPr>
            </w:pPr>
          </w:p>
          <w:p w:rsidR="00222D4B" w:rsidRDefault="00222D4B" w:rsidP="00834478">
            <w:pPr>
              <w:rPr>
                <w:rFonts w:ascii="Arial" w:hAnsi="Arial" w:cs="Arial"/>
              </w:rPr>
            </w:pPr>
          </w:p>
          <w:p w:rsidR="00222D4B" w:rsidRDefault="00222D4B" w:rsidP="00834478">
            <w:pPr>
              <w:rPr>
                <w:rFonts w:ascii="Arial" w:hAnsi="Arial" w:cs="Arial"/>
              </w:rPr>
            </w:pPr>
          </w:p>
          <w:p w:rsidR="00222D4B" w:rsidRDefault="00222D4B" w:rsidP="00834478">
            <w:pPr>
              <w:rPr>
                <w:rFonts w:ascii="Arial" w:hAnsi="Arial" w:cs="Arial"/>
                <w:b/>
              </w:rPr>
            </w:pPr>
          </w:p>
          <w:p w:rsidR="00222D4B" w:rsidRDefault="00222D4B" w:rsidP="00834478">
            <w:pPr>
              <w:rPr>
                <w:rFonts w:ascii="Arial" w:hAnsi="Arial" w:cs="Arial"/>
                <w:b/>
              </w:rPr>
            </w:pPr>
          </w:p>
          <w:p w:rsidR="00222D4B" w:rsidRDefault="00222D4B" w:rsidP="00834478">
            <w:pPr>
              <w:rPr>
                <w:rFonts w:ascii="Arial" w:hAnsi="Arial" w:cs="Arial"/>
                <w:b/>
              </w:rPr>
            </w:pPr>
          </w:p>
          <w:p w:rsidR="00222D4B" w:rsidRDefault="00222D4B" w:rsidP="00834478">
            <w:pPr>
              <w:rPr>
                <w:rFonts w:ascii="Arial" w:hAnsi="Arial" w:cs="Arial"/>
                <w:b/>
              </w:rPr>
            </w:pPr>
          </w:p>
          <w:p w:rsidR="00222D4B" w:rsidRDefault="00222D4B" w:rsidP="00834478">
            <w:pPr>
              <w:rPr>
                <w:rFonts w:ascii="Arial" w:hAnsi="Arial" w:cs="Arial"/>
                <w:b/>
              </w:rPr>
            </w:pPr>
          </w:p>
          <w:p w:rsidR="00222D4B" w:rsidRDefault="00222D4B" w:rsidP="00834478">
            <w:pPr>
              <w:rPr>
                <w:rFonts w:ascii="Arial" w:hAnsi="Arial" w:cs="Arial"/>
                <w:b/>
              </w:rPr>
            </w:pPr>
          </w:p>
          <w:p w:rsidR="00222D4B" w:rsidRDefault="00222D4B" w:rsidP="00834478">
            <w:pPr>
              <w:rPr>
                <w:rFonts w:ascii="Arial" w:hAnsi="Arial" w:cs="Arial"/>
                <w:b/>
              </w:rPr>
            </w:pPr>
          </w:p>
          <w:p w:rsidR="00222D4B" w:rsidRDefault="00222D4B" w:rsidP="00834478">
            <w:pPr>
              <w:rPr>
                <w:rFonts w:ascii="Arial" w:hAnsi="Arial" w:cs="Arial"/>
                <w:b/>
              </w:rPr>
            </w:pPr>
          </w:p>
          <w:p w:rsidR="00222D4B" w:rsidRDefault="00222D4B" w:rsidP="00834478">
            <w:pPr>
              <w:rPr>
                <w:rFonts w:ascii="Arial" w:hAnsi="Arial" w:cs="Arial"/>
                <w:b/>
              </w:rPr>
            </w:pPr>
          </w:p>
          <w:p w:rsidR="00222D4B" w:rsidRPr="00222D4B" w:rsidRDefault="00222D4B" w:rsidP="00834478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where the procedures are and what the statutory framework is and how to use them</w:t>
            </w:r>
          </w:p>
          <w:p w:rsidR="00222D4B" w:rsidRDefault="00222D4B" w:rsidP="00EF048E">
            <w:pPr>
              <w:rPr>
                <w:rFonts w:ascii="Arial" w:hAnsi="Arial" w:cs="Arial"/>
              </w:rPr>
            </w:pPr>
          </w:p>
          <w:p w:rsidR="00222D4B" w:rsidRDefault="00222D4B" w:rsidP="00EF0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importance of working with multi agency partners, what their role is in safeguarding </w:t>
            </w:r>
          </w:p>
        </w:tc>
      </w:tr>
      <w:tr w:rsidR="00222D4B" w:rsidTr="00222D4B">
        <w:tc>
          <w:tcPr>
            <w:tcW w:w="1318" w:type="dxa"/>
          </w:tcPr>
          <w:p w:rsidR="00222D4B" w:rsidRPr="00222D4B" w:rsidRDefault="00222D4B" w:rsidP="008003D7">
            <w:pPr>
              <w:rPr>
                <w:rFonts w:cs="Arial"/>
                <w:b/>
                <w:sz w:val="24"/>
                <w:szCs w:val="24"/>
              </w:rPr>
            </w:pPr>
            <w:r w:rsidRPr="00222D4B">
              <w:rPr>
                <w:rFonts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250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686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959" w:type="dxa"/>
          </w:tcPr>
          <w:p w:rsidR="00222D4B" w:rsidRPr="00AC673E" w:rsidRDefault="000978FA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Facilitator </w:t>
            </w:r>
          </w:p>
        </w:tc>
        <w:tc>
          <w:tcPr>
            <w:tcW w:w="1434" w:type="dxa"/>
            <w:gridSpan w:val="2"/>
          </w:tcPr>
          <w:p w:rsidR="00222D4B" w:rsidRPr="00AC673E" w:rsidRDefault="000978FA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Presenter</w:t>
            </w:r>
          </w:p>
        </w:tc>
        <w:tc>
          <w:tcPr>
            <w:tcW w:w="2993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Room</w:t>
            </w:r>
          </w:p>
        </w:tc>
        <w:tc>
          <w:tcPr>
            <w:tcW w:w="2308" w:type="dxa"/>
            <w:gridSpan w:val="2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222D4B" w:rsidTr="00222D4B">
        <w:tc>
          <w:tcPr>
            <w:tcW w:w="1318" w:type="dxa"/>
          </w:tcPr>
          <w:p w:rsidR="00222D4B" w:rsidRPr="00222D4B" w:rsidRDefault="00222D4B" w:rsidP="008E508D">
            <w:pPr>
              <w:rPr>
                <w:rFonts w:ascii="Arial" w:hAnsi="Arial" w:cs="Arial"/>
                <w:b/>
              </w:rPr>
            </w:pPr>
            <w:r w:rsidRPr="00222D4B">
              <w:rPr>
                <w:rFonts w:ascii="Arial" w:hAnsi="Arial" w:cs="Arial"/>
                <w:b/>
              </w:rPr>
              <w:t>14/11/17</w:t>
            </w:r>
          </w:p>
          <w:p w:rsidR="00222D4B" w:rsidRPr="00222D4B" w:rsidRDefault="00222D4B" w:rsidP="008E508D">
            <w:pPr>
              <w:rPr>
                <w:rFonts w:ascii="Arial" w:hAnsi="Arial" w:cs="Arial"/>
                <w:b/>
              </w:rPr>
            </w:pPr>
            <w:r w:rsidRPr="00222D4B">
              <w:rPr>
                <w:rFonts w:ascii="Arial" w:hAnsi="Arial" w:cs="Arial"/>
                <w:b/>
              </w:rPr>
              <w:t xml:space="preserve">  DAY 7</w:t>
            </w:r>
          </w:p>
        </w:tc>
        <w:tc>
          <w:tcPr>
            <w:tcW w:w="1250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 – 5:00pm</w:t>
            </w:r>
          </w:p>
        </w:tc>
        <w:tc>
          <w:tcPr>
            <w:tcW w:w="2686" w:type="dxa"/>
          </w:tcPr>
          <w:p w:rsidR="00222D4B" w:rsidRDefault="00222D4B" w:rsidP="005834D3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Assessment in Action Training</w:t>
            </w:r>
            <w:r>
              <w:rPr>
                <w:rFonts w:ascii="Arial" w:hAnsi="Arial" w:cs="Arial"/>
              </w:rPr>
              <w:t xml:space="preserve"> </w:t>
            </w:r>
            <w:r w:rsidR="00C812B1">
              <w:rPr>
                <w:rFonts w:ascii="Arial" w:hAnsi="Arial" w:cs="Arial"/>
              </w:rPr>
              <w:t>for (16) another 16 people will attend 22</w:t>
            </w:r>
            <w:r w:rsidR="00C812B1" w:rsidRPr="00C812B1">
              <w:rPr>
                <w:rFonts w:ascii="Arial" w:hAnsi="Arial" w:cs="Arial"/>
                <w:vertAlign w:val="superscript"/>
              </w:rPr>
              <w:t>nd</w:t>
            </w:r>
            <w:r w:rsidR="00C812B1">
              <w:rPr>
                <w:rFonts w:ascii="Arial" w:hAnsi="Arial" w:cs="Arial"/>
              </w:rPr>
              <w:t xml:space="preserve"> November 2017. Then others at a later date TBC</w:t>
            </w:r>
          </w:p>
          <w:p w:rsidR="00C812B1" w:rsidRDefault="00C812B1" w:rsidP="005834D3">
            <w:pPr>
              <w:rPr>
                <w:rFonts w:ascii="Arial" w:hAnsi="Arial" w:cs="Arial"/>
              </w:rPr>
            </w:pPr>
          </w:p>
          <w:p w:rsidR="00C812B1" w:rsidRDefault="00C812B1" w:rsidP="005834D3">
            <w:pPr>
              <w:rPr>
                <w:rFonts w:ascii="Arial" w:hAnsi="Arial" w:cs="Arial"/>
              </w:rPr>
            </w:pPr>
          </w:p>
          <w:p w:rsidR="00C812B1" w:rsidRDefault="00C812B1" w:rsidP="005834D3">
            <w:pPr>
              <w:rPr>
                <w:rFonts w:ascii="Arial" w:hAnsi="Arial" w:cs="Arial"/>
              </w:rPr>
            </w:pPr>
            <w:r w:rsidRPr="000978FA">
              <w:rPr>
                <w:rFonts w:ascii="Arial" w:hAnsi="Arial" w:cs="Arial"/>
                <w:highlight w:val="yellow"/>
              </w:rPr>
              <w:t xml:space="preserve">Up to 30 others will attend </w:t>
            </w:r>
            <w:r w:rsidR="000978FA" w:rsidRPr="000978FA">
              <w:rPr>
                <w:rFonts w:ascii="Arial" w:hAnsi="Arial" w:cs="Arial"/>
                <w:highlight w:val="yellow"/>
              </w:rPr>
              <w:t>a different course</w:t>
            </w:r>
            <w:r w:rsidR="000978FA">
              <w:rPr>
                <w:rFonts w:ascii="Arial" w:hAnsi="Arial" w:cs="Arial"/>
              </w:rPr>
              <w:t xml:space="preserve"> </w:t>
            </w:r>
          </w:p>
          <w:p w:rsidR="00222D4B" w:rsidRDefault="00222D4B" w:rsidP="005834D3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 w:rsidRPr="00557981">
              <w:rPr>
                <w:rFonts w:cs="Arial"/>
                <w:sz w:val="24"/>
                <w:szCs w:val="24"/>
              </w:rPr>
              <w:t>Lisa Gee and Caroline Rayner</w:t>
            </w:r>
          </w:p>
        </w:tc>
        <w:tc>
          <w:tcPr>
            <w:tcW w:w="1434" w:type="dxa"/>
            <w:gridSpan w:val="2"/>
          </w:tcPr>
          <w:p w:rsidR="00222D4B" w:rsidRDefault="00222D4B" w:rsidP="00222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Leahy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Blackpool 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C812B1" w:rsidRDefault="00C812B1" w:rsidP="008E508D">
            <w:pPr>
              <w:rPr>
                <w:rFonts w:ascii="Arial" w:hAnsi="Arial" w:cs="Arial"/>
              </w:rPr>
            </w:pPr>
          </w:p>
          <w:p w:rsidR="00222D4B" w:rsidRDefault="00C812B1" w:rsidP="008E508D">
            <w:pPr>
              <w:rPr>
                <w:rFonts w:ascii="Arial" w:hAnsi="Arial" w:cs="Arial"/>
              </w:rPr>
            </w:pPr>
            <w:r w:rsidRPr="00C812B1">
              <w:rPr>
                <w:rFonts w:ascii="Arial" w:hAnsi="Arial" w:cs="Arial"/>
              </w:rPr>
              <w:t>Townley hall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 live action training around identifying risk within a 'real life' setting using role play and reflection. To embed risk sensible training within a live learning scenario</w:t>
            </w:r>
          </w:p>
        </w:tc>
      </w:tr>
      <w:tr w:rsidR="00222D4B" w:rsidTr="00222D4B">
        <w:tc>
          <w:tcPr>
            <w:tcW w:w="1318" w:type="dxa"/>
          </w:tcPr>
          <w:p w:rsidR="00222D4B" w:rsidRPr="00AC673E" w:rsidRDefault="00222D4B" w:rsidP="001E0B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Pr="00AC673E">
              <w:rPr>
                <w:rFonts w:cs="Arial"/>
                <w:b/>
                <w:sz w:val="24"/>
                <w:szCs w:val="24"/>
              </w:rPr>
              <w:t>ate</w:t>
            </w:r>
          </w:p>
          <w:p w:rsidR="00222D4B" w:rsidRPr="00AC673E" w:rsidRDefault="00222D4B" w:rsidP="0054329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686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959" w:type="dxa"/>
          </w:tcPr>
          <w:p w:rsidR="00222D4B" w:rsidRPr="00AC673E" w:rsidRDefault="000978FA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Facilitator </w:t>
            </w:r>
          </w:p>
        </w:tc>
        <w:tc>
          <w:tcPr>
            <w:tcW w:w="1434" w:type="dxa"/>
            <w:gridSpan w:val="2"/>
          </w:tcPr>
          <w:p w:rsidR="00222D4B" w:rsidRPr="00AC673E" w:rsidRDefault="000978FA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Presenter </w:t>
            </w:r>
          </w:p>
        </w:tc>
        <w:tc>
          <w:tcPr>
            <w:tcW w:w="2993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Room</w:t>
            </w:r>
          </w:p>
        </w:tc>
        <w:tc>
          <w:tcPr>
            <w:tcW w:w="2308" w:type="dxa"/>
            <w:gridSpan w:val="2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222D4B" w:rsidTr="00222D4B">
        <w:tc>
          <w:tcPr>
            <w:tcW w:w="1318" w:type="dxa"/>
          </w:tcPr>
          <w:p w:rsidR="00222D4B" w:rsidRPr="00222D4B" w:rsidRDefault="00222D4B" w:rsidP="008E508D">
            <w:pPr>
              <w:rPr>
                <w:rFonts w:ascii="Arial" w:hAnsi="Arial" w:cs="Arial"/>
                <w:b/>
              </w:rPr>
            </w:pPr>
            <w:r w:rsidRPr="00222D4B">
              <w:rPr>
                <w:rFonts w:ascii="Arial" w:hAnsi="Arial" w:cs="Arial"/>
                <w:b/>
              </w:rPr>
              <w:t>15/11/17</w:t>
            </w:r>
          </w:p>
          <w:p w:rsidR="00222D4B" w:rsidRPr="00761A50" w:rsidRDefault="00222D4B" w:rsidP="008E508D">
            <w:pPr>
              <w:rPr>
                <w:rFonts w:ascii="Arial" w:hAnsi="Arial" w:cs="Arial"/>
                <w:b/>
              </w:rPr>
            </w:pPr>
            <w:r w:rsidRPr="00222D4B">
              <w:rPr>
                <w:rFonts w:ascii="Arial" w:hAnsi="Arial" w:cs="Arial"/>
                <w:b/>
              </w:rPr>
              <w:t>DAY 8</w:t>
            </w:r>
          </w:p>
        </w:tc>
        <w:tc>
          <w:tcPr>
            <w:tcW w:w="1250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 – 10.30am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10.45-11:15 </w:t>
            </w:r>
          </w:p>
          <w:p w:rsidR="00222D4B" w:rsidRDefault="00222D4B" w:rsidP="00222D4B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 – 12:00</w:t>
            </w:r>
          </w:p>
        </w:tc>
        <w:tc>
          <w:tcPr>
            <w:tcW w:w="2686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 to SEND, CWD, Health, Education  Social Care plans and the local offer (including direct payments)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Parental perspective on being involved with EHCP 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Parental perspective on being involved with children's services 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583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9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</w:p>
          <w:p w:rsidR="00C812B1" w:rsidRPr="00CC7916" w:rsidRDefault="00C812B1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Duffy </w:t>
            </w:r>
          </w:p>
        </w:tc>
        <w:tc>
          <w:tcPr>
            <w:tcW w:w="1434" w:type="dxa"/>
            <w:gridSpan w:val="2"/>
          </w:tcPr>
          <w:p w:rsidR="00222D4B" w:rsidRPr="00222D4B" w:rsidRDefault="00222D4B" w:rsidP="00222D4B">
            <w:pPr>
              <w:rPr>
                <w:rFonts w:ascii="Arial" w:hAnsi="Arial" w:cs="Arial"/>
              </w:rPr>
            </w:pPr>
            <w:r w:rsidRPr="00222D4B">
              <w:rPr>
                <w:rFonts w:ascii="Arial" w:hAnsi="Arial" w:cs="Arial"/>
              </w:rPr>
              <w:t>Lucy Smith and Paul Ellis</w:t>
            </w:r>
          </w:p>
          <w:p w:rsidR="00222D4B" w:rsidRPr="00222D4B" w:rsidRDefault="00222D4B" w:rsidP="008E508D">
            <w:pPr>
              <w:rPr>
                <w:rFonts w:ascii="Arial" w:hAnsi="Arial" w:cs="Arial"/>
              </w:rPr>
            </w:pPr>
          </w:p>
          <w:p w:rsidR="00222D4B" w:rsidRPr="00222D4B" w:rsidRDefault="00222D4B" w:rsidP="008E508D">
            <w:pPr>
              <w:rPr>
                <w:rFonts w:ascii="Arial" w:hAnsi="Arial" w:cs="Arial"/>
              </w:rPr>
            </w:pPr>
          </w:p>
          <w:p w:rsidR="00222D4B" w:rsidRP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</w:rPr>
            </w:pPr>
            <w:r w:rsidRPr="00222D4B">
              <w:rPr>
                <w:rFonts w:ascii="Arial" w:hAnsi="Arial" w:cs="Arial"/>
              </w:rPr>
              <w:t>June McCombe</w:t>
            </w:r>
          </w:p>
          <w:p w:rsidR="00222D4B" w:rsidRDefault="00222D4B" w:rsidP="00222D4B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Nicky Kimber</w:t>
            </w:r>
          </w:p>
          <w:p w:rsidR="00222D4B" w:rsidRPr="00CC7916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222D4B" w:rsidRDefault="00222D4B" w:rsidP="0031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studios</w:t>
            </w:r>
          </w:p>
          <w:p w:rsidR="00222D4B" w:rsidRDefault="00222D4B" w:rsidP="0031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Mary's Street</w:t>
            </w:r>
          </w:p>
          <w:p w:rsidR="00222D4B" w:rsidRDefault="00222D4B" w:rsidP="00317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Preston</w:t>
            </w:r>
          </w:p>
          <w:p w:rsidR="00222D4B" w:rsidRDefault="00222D4B" w:rsidP="0031729C">
            <w:pPr>
              <w:rPr>
                <w:rFonts w:ascii="Arial" w:hAnsi="Arial" w:cs="Arial"/>
                <w:b/>
              </w:rPr>
            </w:pPr>
          </w:p>
          <w:p w:rsidR="00222D4B" w:rsidRDefault="00222D4B" w:rsidP="0031729C">
            <w:pPr>
              <w:rPr>
                <w:rFonts w:ascii="Arial" w:hAnsi="Arial" w:cs="Arial"/>
                <w:b/>
              </w:rPr>
            </w:pPr>
          </w:p>
          <w:p w:rsidR="00222D4B" w:rsidRDefault="00222D4B" w:rsidP="00AD342A">
            <w:pPr>
              <w:rPr>
                <w:rFonts w:ascii="Arial" w:hAnsi="Arial" w:cs="Arial"/>
                <w:b/>
              </w:rPr>
            </w:pPr>
          </w:p>
          <w:p w:rsidR="00222D4B" w:rsidRDefault="00222D4B" w:rsidP="00AD342A">
            <w:pPr>
              <w:rPr>
                <w:rFonts w:ascii="Arial" w:hAnsi="Arial" w:cs="Arial"/>
                <w:b/>
              </w:rPr>
            </w:pPr>
          </w:p>
          <w:p w:rsidR="00222D4B" w:rsidRPr="0031729C" w:rsidRDefault="00222D4B" w:rsidP="0031729C">
            <w:pPr>
              <w:rPr>
                <w:rFonts w:ascii="Arial" w:hAnsi="Arial" w:cs="Arial"/>
                <w:b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impact on parents of social work involvement and learn to be aware of this when working with families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role of CSC in health, education and social care plans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</w:tc>
      </w:tr>
      <w:tr w:rsidR="00222D4B" w:rsidTr="00222D4B">
        <w:tc>
          <w:tcPr>
            <w:tcW w:w="1318" w:type="dxa"/>
          </w:tcPr>
          <w:p w:rsidR="00222D4B" w:rsidRPr="00222D4B" w:rsidRDefault="00222D4B" w:rsidP="001062A2">
            <w:pPr>
              <w:rPr>
                <w:rFonts w:ascii="Arial" w:hAnsi="Arial" w:cs="Arial"/>
                <w:b/>
              </w:rPr>
            </w:pPr>
            <w:r w:rsidRPr="00222D4B">
              <w:rPr>
                <w:rFonts w:ascii="Arial" w:hAnsi="Arial" w:cs="Arial"/>
                <w:b/>
              </w:rPr>
              <w:t>15/11/17</w:t>
            </w:r>
          </w:p>
          <w:p w:rsidR="00222D4B" w:rsidRDefault="00222D4B" w:rsidP="001062A2">
            <w:pPr>
              <w:rPr>
                <w:rFonts w:ascii="Arial" w:hAnsi="Arial" w:cs="Arial"/>
              </w:rPr>
            </w:pPr>
            <w:r w:rsidRPr="00222D4B">
              <w:rPr>
                <w:rFonts w:ascii="Arial" w:hAnsi="Arial" w:cs="Arial"/>
                <w:b/>
              </w:rPr>
              <w:t>DAY 8</w:t>
            </w:r>
          </w:p>
        </w:tc>
        <w:tc>
          <w:tcPr>
            <w:tcW w:w="1250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noon – 1:00pm</w:t>
            </w:r>
          </w:p>
        </w:tc>
        <w:tc>
          <w:tcPr>
            <w:tcW w:w="2686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959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2"/>
          </w:tcPr>
          <w:p w:rsidR="00222D4B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8E508D">
            <w:pPr>
              <w:rPr>
                <w:rFonts w:ascii="Arial" w:hAnsi="Arial" w:cs="Arial"/>
              </w:rPr>
            </w:pPr>
          </w:p>
        </w:tc>
      </w:tr>
      <w:tr w:rsidR="00222D4B" w:rsidTr="00222D4B">
        <w:tc>
          <w:tcPr>
            <w:tcW w:w="1318" w:type="dxa"/>
          </w:tcPr>
          <w:p w:rsidR="00222D4B" w:rsidRPr="00640DBD" w:rsidRDefault="00222D4B" w:rsidP="001062A2">
            <w:pPr>
              <w:rPr>
                <w:rFonts w:ascii="Arial" w:hAnsi="Arial" w:cs="Arial"/>
                <w:b/>
              </w:rPr>
            </w:pPr>
            <w:r w:rsidRPr="00640DBD">
              <w:rPr>
                <w:rFonts w:ascii="Arial" w:hAnsi="Arial" w:cs="Arial"/>
                <w:b/>
              </w:rPr>
              <w:lastRenderedPageBreak/>
              <w:t>15/11/17</w:t>
            </w:r>
          </w:p>
          <w:p w:rsidR="00222D4B" w:rsidRDefault="00222D4B" w:rsidP="001062A2">
            <w:pPr>
              <w:rPr>
                <w:rFonts w:ascii="Arial" w:hAnsi="Arial" w:cs="Arial"/>
              </w:rPr>
            </w:pPr>
            <w:r w:rsidRPr="00640DBD">
              <w:rPr>
                <w:rFonts w:ascii="Arial" w:hAnsi="Arial" w:cs="Arial"/>
                <w:b/>
              </w:rPr>
              <w:t>DAY 8</w:t>
            </w:r>
          </w:p>
        </w:tc>
        <w:tc>
          <w:tcPr>
            <w:tcW w:w="1250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 – 2:00pm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2pm-3pm</w:t>
            </w: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3.15-5.00pm</w:t>
            </w:r>
          </w:p>
          <w:p w:rsidR="00222D4B" w:rsidRPr="00CB3D09" w:rsidRDefault="00222D4B" w:rsidP="00CB3D09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:rsidR="00222D4B" w:rsidRDefault="00222D4B" w:rsidP="00E21228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Continuation of the Journey of the Child through assessment</w:t>
            </w:r>
            <w:r>
              <w:rPr>
                <w:rFonts w:ascii="Arial" w:hAnsi="Arial" w:cs="Arial"/>
              </w:rPr>
              <w:t>- multi agency information sharing and partnership working in assessments, including getting back to referrers regarding the outcome and for information</w:t>
            </w: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of health, GP HV and midwife/school nurse information they can provide, services and role in safeguarding ie midwives pre birth </w:t>
            </w: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</w:rPr>
            </w:pPr>
          </w:p>
          <w:p w:rsidR="00222D4B" w:rsidRDefault="00222D4B" w:rsidP="00E21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Role and function of YOT </w:t>
            </w:r>
          </w:p>
          <w:p w:rsidR="00222D4B" w:rsidRPr="00CB3D09" w:rsidRDefault="00222D4B" w:rsidP="00CB3D09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Gee and Caroline Rayner </w:t>
            </w:r>
          </w:p>
          <w:p w:rsidR="00C812B1" w:rsidRDefault="00C812B1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Duffy </w:t>
            </w:r>
          </w:p>
        </w:tc>
        <w:tc>
          <w:tcPr>
            <w:tcW w:w="1434" w:type="dxa"/>
            <w:gridSpan w:val="2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Duffy and Anne Marie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222D4B">
            <w:pPr>
              <w:rPr>
                <w:rFonts w:ascii="Arial" w:hAnsi="Arial" w:cs="Arial"/>
              </w:rPr>
            </w:pPr>
            <w:r w:rsidRPr="00222D4B">
              <w:rPr>
                <w:rFonts w:ascii="Arial" w:hAnsi="Arial" w:cs="Arial"/>
              </w:rPr>
              <w:t>Jane Heath</w:t>
            </w:r>
          </w:p>
          <w:p w:rsidR="00640DBD" w:rsidRDefault="00640DBD" w:rsidP="00222D4B">
            <w:pPr>
              <w:rPr>
                <w:rFonts w:ascii="Arial" w:hAnsi="Arial" w:cs="Arial"/>
              </w:rPr>
            </w:pPr>
          </w:p>
          <w:p w:rsidR="00640DBD" w:rsidRDefault="00640DBD" w:rsidP="00222D4B">
            <w:pPr>
              <w:rPr>
                <w:rFonts w:ascii="Arial" w:hAnsi="Arial" w:cs="Arial"/>
              </w:rPr>
            </w:pPr>
          </w:p>
          <w:p w:rsidR="00640DBD" w:rsidRDefault="00640DBD" w:rsidP="00222D4B">
            <w:pPr>
              <w:rPr>
                <w:rFonts w:ascii="Arial" w:hAnsi="Arial" w:cs="Arial"/>
              </w:rPr>
            </w:pPr>
          </w:p>
          <w:p w:rsidR="00640DBD" w:rsidRDefault="00640DBD" w:rsidP="00222D4B">
            <w:pPr>
              <w:rPr>
                <w:rFonts w:ascii="Arial" w:hAnsi="Arial" w:cs="Arial"/>
              </w:rPr>
            </w:pPr>
          </w:p>
          <w:p w:rsidR="00640DBD" w:rsidRDefault="00640DBD" w:rsidP="00222D4B">
            <w:pPr>
              <w:rPr>
                <w:rFonts w:ascii="Arial" w:hAnsi="Arial" w:cs="Arial"/>
              </w:rPr>
            </w:pPr>
          </w:p>
          <w:p w:rsidR="00640DBD" w:rsidRDefault="00640DBD" w:rsidP="00222D4B">
            <w:pPr>
              <w:rPr>
                <w:rFonts w:ascii="Arial" w:hAnsi="Arial" w:cs="Arial"/>
              </w:rPr>
            </w:pPr>
          </w:p>
          <w:p w:rsidR="00640DBD" w:rsidRDefault="00640DBD" w:rsidP="00222D4B">
            <w:pPr>
              <w:rPr>
                <w:rFonts w:ascii="Arial" w:hAnsi="Arial" w:cs="Arial"/>
              </w:rPr>
            </w:pPr>
          </w:p>
          <w:p w:rsidR="00640DBD" w:rsidRPr="00640DBD" w:rsidRDefault="00640DBD" w:rsidP="00640DBD">
            <w:pPr>
              <w:rPr>
                <w:rFonts w:ascii="Arial" w:hAnsi="Arial" w:cs="Arial"/>
              </w:rPr>
            </w:pPr>
            <w:r w:rsidRPr="00640DBD">
              <w:rPr>
                <w:rFonts w:ascii="Arial" w:hAnsi="Arial" w:cs="Arial"/>
              </w:rPr>
              <w:t>Carolyn Entwistle</w:t>
            </w:r>
          </w:p>
          <w:p w:rsidR="00640DBD" w:rsidRPr="00222D4B" w:rsidRDefault="00640DBD" w:rsidP="00222D4B">
            <w:pPr>
              <w:rPr>
                <w:rFonts w:ascii="Arial" w:hAnsi="Arial" w:cs="Arial"/>
              </w:rPr>
            </w:pPr>
          </w:p>
          <w:p w:rsidR="00222D4B" w:rsidRPr="008714F5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3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Conservation studios, 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Mary's Street </w:t>
            </w:r>
          </w:p>
          <w:p w:rsidR="00222D4B" w:rsidRPr="009F5AE5" w:rsidRDefault="00222D4B" w:rsidP="008E50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Preston</w:t>
            </w:r>
          </w:p>
          <w:p w:rsidR="00222D4B" w:rsidRDefault="00222D4B" w:rsidP="00B83FE5">
            <w:pPr>
              <w:rPr>
                <w:rFonts w:ascii="Arial" w:hAnsi="Arial" w:cs="Arial"/>
                <w:b/>
              </w:rPr>
            </w:pPr>
          </w:p>
          <w:p w:rsidR="00222D4B" w:rsidRDefault="00222D4B" w:rsidP="00B83FE5">
            <w:pPr>
              <w:rPr>
                <w:rFonts w:ascii="Arial" w:hAnsi="Arial" w:cs="Arial"/>
                <w:b/>
              </w:rPr>
            </w:pPr>
          </w:p>
          <w:p w:rsidR="00222D4B" w:rsidRDefault="00222D4B" w:rsidP="00B83FE5">
            <w:pPr>
              <w:rPr>
                <w:rFonts w:ascii="Arial" w:hAnsi="Arial" w:cs="Arial"/>
                <w:b/>
              </w:rPr>
            </w:pPr>
          </w:p>
          <w:p w:rsidR="00222D4B" w:rsidRDefault="00222D4B" w:rsidP="00B83FE5">
            <w:pPr>
              <w:rPr>
                <w:rFonts w:ascii="Arial" w:hAnsi="Arial" w:cs="Arial"/>
                <w:b/>
              </w:rPr>
            </w:pPr>
          </w:p>
          <w:p w:rsidR="00222D4B" w:rsidRDefault="00222D4B" w:rsidP="00B83FE5">
            <w:pPr>
              <w:rPr>
                <w:rFonts w:ascii="Arial" w:hAnsi="Arial" w:cs="Arial"/>
                <w:b/>
              </w:rPr>
            </w:pPr>
          </w:p>
          <w:p w:rsidR="00222D4B" w:rsidRDefault="00222D4B" w:rsidP="00AD342A">
            <w:pPr>
              <w:rPr>
                <w:rFonts w:ascii="Arial" w:hAnsi="Arial" w:cs="Arial"/>
                <w:b/>
              </w:rPr>
            </w:pPr>
          </w:p>
          <w:p w:rsidR="00222D4B" w:rsidRDefault="00222D4B" w:rsidP="00AD342A">
            <w:pPr>
              <w:rPr>
                <w:rFonts w:ascii="Arial" w:hAnsi="Arial" w:cs="Arial"/>
                <w:b/>
              </w:rPr>
            </w:pPr>
          </w:p>
          <w:p w:rsidR="00222D4B" w:rsidRDefault="00222D4B" w:rsidP="00AD342A">
            <w:pPr>
              <w:rPr>
                <w:rFonts w:ascii="Arial" w:hAnsi="Arial" w:cs="Arial"/>
                <w:b/>
              </w:rPr>
            </w:pPr>
          </w:p>
          <w:p w:rsidR="00222D4B" w:rsidRDefault="00222D4B" w:rsidP="00AD342A">
            <w:pPr>
              <w:rPr>
                <w:rFonts w:ascii="Arial" w:hAnsi="Arial" w:cs="Arial"/>
                <w:b/>
              </w:rPr>
            </w:pPr>
          </w:p>
          <w:p w:rsidR="00222D4B" w:rsidRDefault="00222D4B" w:rsidP="00AD342A">
            <w:pPr>
              <w:rPr>
                <w:rFonts w:ascii="Arial" w:hAnsi="Arial" w:cs="Arial"/>
                <w:b/>
              </w:rPr>
            </w:pPr>
          </w:p>
          <w:p w:rsidR="00222D4B" w:rsidRDefault="00222D4B" w:rsidP="00AD342A">
            <w:pPr>
              <w:rPr>
                <w:rFonts w:ascii="Arial" w:hAnsi="Arial" w:cs="Arial"/>
                <w:b/>
              </w:rPr>
            </w:pPr>
          </w:p>
          <w:p w:rsidR="00222D4B" w:rsidRDefault="00222D4B" w:rsidP="00640DBD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E21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role of partner agencies and need to involve them in the assessment process </w:t>
            </w:r>
          </w:p>
          <w:p w:rsidR="00222D4B" w:rsidRDefault="00222D4B" w:rsidP="00E21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GP school nurse YOT CSE teams SEND</w:t>
            </w:r>
          </w:p>
          <w:p w:rsidR="00222D4B" w:rsidRDefault="00222D4B" w:rsidP="00F9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Police Probation, drug and alcohol services, housing departments, voluntary agencies. </w:t>
            </w:r>
          </w:p>
          <w:p w:rsidR="00222D4B" w:rsidRDefault="00222D4B" w:rsidP="00F972B2">
            <w:pPr>
              <w:rPr>
                <w:rFonts w:ascii="Arial" w:hAnsi="Arial" w:cs="Arial"/>
              </w:rPr>
            </w:pPr>
          </w:p>
          <w:p w:rsidR="00222D4B" w:rsidRPr="00CB3D09" w:rsidRDefault="00222D4B" w:rsidP="00CB3D09">
            <w:pPr>
              <w:rPr>
                <w:rFonts w:ascii="Arial" w:hAnsi="Arial" w:cs="Arial"/>
              </w:rPr>
            </w:pPr>
          </w:p>
          <w:p w:rsidR="00222D4B" w:rsidRPr="00CB3D09" w:rsidRDefault="00222D4B" w:rsidP="00CB3D09">
            <w:pPr>
              <w:rPr>
                <w:rFonts w:ascii="Arial" w:hAnsi="Arial" w:cs="Arial"/>
              </w:rPr>
            </w:pPr>
          </w:p>
        </w:tc>
      </w:tr>
      <w:tr w:rsidR="00222D4B" w:rsidTr="00222D4B">
        <w:tc>
          <w:tcPr>
            <w:tcW w:w="1318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250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686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959" w:type="dxa"/>
          </w:tcPr>
          <w:p w:rsidR="00222D4B" w:rsidRPr="00AC673E" w:rsidRDefault="00640DBD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Facilitator </w:t>
            </w:r>
          </w:p>
        </w:tc>
        <w:tc>
          <w:tcPr>
            <w:tcW w:w="1434" w:type="dxa"/>
            <w:gridSpan w:val="2"/>
          </w:tcPr>
          <w:p w:rsidR="00222D4B" w:rsidRPr="00AC673E" w:rsidRDefault="00640DBD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Presenter</w:t>
            </w:r>
          </w:p>
        </w:tc>
        <w:tc>
          <w:tcPr>
            <w:tcW w:w="2993" w:type="dxa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Room</w:t>
            </w:r>
          </w:p>
        </w:tc>
        <w:tc>
          <w:tcPr>
            <w:tcW w:w="2308" w:type="dxa"/>
            <w:gridSpan w:val="2"/>
          </w:tcPr>
          <w:p w:rsidR="00222D4B" w:rsidRPr="00AC673E" w:rsidRDefault="00222D4B" w:rsidP="008E50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222D4B" w:rsidTr="00222D4B">
        <w:tc>
          <w:tcPr>
            <w:tcW w:w="1318" w:type="dxa"/>
          </w:tcPr>
          <w:p w:rsidR="00222D4B" w:rsidRPr="00640DBD" w:rsidRDefault="00640DBD" w:rsidP="008E508D">
            <w:pPr>
              <w:rPr>
                <w:rFonts w:ascii="Arial" w:hAnsi="Arial" w:cs="Arial"/>
                <w:b/>
              </w:rPr>
            </w:pPr>
            <w:r w:rsidRPr="00640DBD">
              <w:rPr>
                <w:rFonts w:ascii="Arial" w:hAnsi="Arial" w:cs="Arial"/>
                <w:b/>
              </w:rPr>
              <w:t>16/11/2017</w:t>
            </w:r>
          </w:p>
          <w:p w:rsidR="00222D4B" w:rsidRPr="00640DBD" w:rsidRDefault="00222D4B" w:rsidP="008E508D">
            <w:pPr>
              <w:rPr>
                <w:rFonts w:ascii="Arial" w:hAnsi="Arial" w:cs="Arial"/>
                <w:b/>
              </w:rPr>
            </w:pPr>
            <w:r w:rsidRPr="00640DBD">
              <w:rPr>
                <w:rFonts w:ascii="Arial" w:hAnsi="Arial" w:cs="Arial"/>
                <w:b/>
              </w:rPr>
              <w:t>DAY 9</w:t>
            </w:r>
          </w:p>
          <w:p w:rsidR="00222D4B" w:rsidRPr="00761A50" w:rsidRDefault="00222D4B" w:rsidP="008E508D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</w:tcPr>
          <w:p w:rsidR="00222D4B" w:rsidRDefault="00640DBD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– 10.30</w:t>
            </w:r>
            <w:r w:rsidR="00222D4B">
              <w:rPr>
                <w:rFonts w:ascii="Arial" w:hAnsi="Arial" w:cs="Arial"/>
              </w:rPr>
              <w:t xml:space="preserve"> 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640DBD" w:rsidRDefault="00640DBD" w:rsidP="008E508D">
            <w:pPr>
              <w:rPr>
                <w:rFonts w:ascii="Arial" w:hAnsi="Arial" w:cs="Arial"/>
              </w:rPr>
            </w:pPr>
          </w:p>
          <w:p w:rsidR="00222D4B" w:rsidRDefault="00640DBD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10.45 </w:t>
            </w:r>
            <w:r w:rsidR="00222D4B">
              <w:rPr>
                <w:rFonts w:ascii="Arial" w:hAnsi="Arial" w:cs="Arial"/>
              </w:rPr>
              <w:t>-12</w:t>
            </w:r>
            <w:r>
              <w:rPr>
                <w:rFonts w:ascii="Arial" w:hAnsi="Arial" w:cs="Arial"/>
              </w:rPr>
              <w:t xml:space="preserve"> noon </w:t>
            </w:r>
          </w:p>
        </w:tc>
        <w:tc>
          <w:tcPr>
            <w:tcW w:w="2686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CSE teams, role and function, what to do if signs of CSE are present within your case/assessment 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Finalisation of the assessment t</w:t>
            </w:r>
            <w:r w:rsidR="00640DBD">
              <w:rPr>
                <w:rFonts w:ascii="Arial" w:hAnsi="Arial" w:cs="Arial"/>
              </w:rPr>
              <w:t xml:space="preserve">aken from assessment in action 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-Chronologies</w:t>
            </w:r>
          </w:p>
          <w:p w:rsidR="00222D4B" w:rsidRDefault="00640DBD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-Case summaries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  <w:p w:rsidR="00222D4B" w:rsidRPr="00932503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222D4B" w:rsidRDefault="00640DBD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Lisa Gee and Caroline Rayner</w:t>
            </w:r>
          </w:p>
          <w:p w:rsidR="00C812B1" w:rsidRDefault="00C812B1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Jackie McIntyre </w:t>
            </w:r>
          </w:p>
        </w:tc>
        <w:tc>
          <w:tcPr>
            <w:tcW w:w="1434" w:type="dxa"/>
            <w:gridSpan w:val="2"/>
          </w:tcPr>
          <w:p w:rsidR="00640DBD" w:rsidRDefault="00640DBD" w:rsidP="00640DBD">
            <w:pPr>
              <w:rPr>
                <w:rFonts w:ascii="Arial" w:hAnsi="Arial" w:cs="Arial"/>
              </w:rPr>
            </w:pPr>
            <w:r w:rsidRPr="00640DBD">
              <w:rPr>
                <w:rFonts w:ascii="Arial" w:hAnsi="Arial" w:cs="Arial"/>
              </w:rPr>
              <w:t>Bronte Box-Morton</w:t>
            </w: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Pr="00640DBD" w:rsidRDefault="00640DBD" w:rsidP="00640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Louise Earl and other </w:t>
            </w:r>
          </w:p>
          <w:p w:rsidR="00222D4B" w:rsidRDefault="00222D4B" w:rsidP="008E5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Room County Hall Preston</w:t>
            </w:r>
          </w:p>
          <w:p w:rsidR="00222D4B" w:rsidRDefault="00222D4B" w:rsidP="00CB3D09">
            <w:pPr>
              <w:rPr>
                <w:rFonts w:ascii="Arial" w:hAnsi="Arial" w:cs="Arial"/>
              </w:rPr>
            </w:pPr>
          </w:p>
          <w:p w:rsidR="00222D4B" w:rsidRDefault="00222D4B" w:rsidP="00CB3D09">
            <w:pPr>
              <w:rPr>
                <w:rFonts w:ascii="Arial" w:hAnsi="Arial" w:cs="Arial"/>
              </w:rPr>
            </w:pPr>
          </w:p>
          <w:p w:rsidR="00222D4B" w:rsidRPr="00CB3D09" w:rsidRDefault="00222D4B" w:rsidP="00CB3D09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2A3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CSE and the signs and how the services operate within Lancashire</w:t>
            </w:r>
          </w:p>
          <w:p w:rsidR="00222D4B" w:rsidRDefault="00222D4B" w:rsidP="002A36AF">
            <w:pPr>
              <w:rPr>
                <w:rFonts w:ascii="Arial" w:hAnsi="Arial" w:cs="Arial"/>
              </w:rPr>
            </w:pPr>
          </w:p>
          <w:p w:rsidR="00222D4B" w:rsidRDefault="00222D4B" w:rsidP="002A3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take the principles of risk sensible and apply to an assessment using this case study and </w:t>
            </w:r>
            <w:r>
              <w:rPr>
                <w:rFonts w:ascii="Arial" w:hAnsi="Arial" w:cs="Arial"/>
              </w:rPr>
              <w:lastRenderedPageBreak/>
              <w:t>live action learning  picking out HRF and URI linked to thresholds</w:t>
            </w:r>
          </w:p>
          <w:p w:rsidR="00D2626F" w:rsidRDefault="00D2626F" w:rsidP="002A36AF">
            <w:pPr>
              <w:rPr>
                <w:rFonts w:ascii="Arial" w:hAnsi="Arial" w:cs="Arial"/>
              </w:rPr>
            </w:pPr>
          </w:p>
          <w:p w:rsidR="00D2626F" w:rsidRDefault="00D2626F" w:rsidP="002A36AF">
            <w:pPr>
              <w:rPr>
                <w:rFonts w:ascii="Arial" w:hAnsi="Arial" w:cs="Arial"/>
              </w:rPr>
            </w:pPr>
          </w:p>
        </w:tc>
      </w:tr>
      <w:tr w:rsidR="00222D4B" w:rsidTr="00222D4B">
        <w:tc>
          <w:tcPr>
            <w:tcW w:w="1318" w:type="dxa"/>
          </w:tcPr>
          <w:p w:rsidR="00640DBD" w:rsidRPr="00640DBD" w:rsidRDefault="00640DBD" w:rsidP="00640DBD">
            <w:pPr>
              <w:rPr>
                <w:rFonts w:ascii="Arial" w:hAnsi="Arial" w:cs="Arial"/>
                <w:b/>
              </w:rPr>
            </w:pPr>
            <w:r w:rsidRPr="00640DBD">
              <w:rPr>
                <w:rFonts w:ascii="Arial" w:hAnsi="Arial" w:cs="Arial"/>
                <w:b/>
              </w:rPr>
              <w:lastRenderedPageBreak/>
              <w:t>16/11/2017</w:t>
            </w:r>
          </w:p>
          <w:p w:rsidR="00640DBD" w:rsidRPr="00640DBD" w:rsidRDefault="00640DBD" w:rsidP="00640DBD">
            <w:pPr>
              <w:rPr>
                <w:rFonts w:ascii="Arial" w:hAnsi="Arial" w:cs="Arial"/>
                <w:b/>
              </w:rPr>
            </w:pPr>
            <w:r w:rsidRPr="00640DBD">
              <w:rPr>
                <w:rFonts w:ascii="Arial" w:hAnsi="Arial" w:cs="Arial"/>
                <w:b/>
              </w:rPr>
              <w:t>DAY 9</w:t>
            </w:r>
          </w:p>
          <w:p w:rsidR="00222D4B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noon – 1:00pm</w:t>
            </w:r>
          </w:p>
        </w:tc>
        <w:tc>
          <w:tcPr>
            <w:tcW w:w="2686" w:type="dxa"/>
          </w:tcPr>
          <w:p w:rsidR="00222D4B" w:rsidRDefault="00222D4B" w:rsidP="008E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959" w:type="dxa"/>
          </w:tcPr>
          <w:p w:rsidR="00222D4B" w:rsidRPr="00082E08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2"/>
          </w:tcPr>
          <w:p w:rsidR="00222D4B" w:rsidRPr="00082E08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222D4B" w:rsidRPr="00082E08" w:rsidRDefault="00222D4B" w:rsidP="008E508D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8E508D">
            <w:pPr>
              <w:rPr>
                <w:rFonts w:ascii="Arial" w:hAnsi="Arial" w:cs="Arial"/>
              </w:rPr>
            </w:pPr>
          </w:p>
        </w:tc>
      </w:tr>
      <w:tr w:rsidR="00222D4B" w:rsidTr="00222D4B">
        <w:tc>
          <w:tcPr>
            <w:tcW w:w="1318" w:type="dxa"/>
          </w:tcPr>
          <w:p w:rsidR="00640DBD" w:rsidRPr="00640DBD" w:rsidRDefault="00640DBD" w:rsidP="00640DBD">
            <w:pPr>
              <w:rPr>
                <w:rFonts w:ascii="Arial" w:hAnsi="Arial" w:cs="Arial"/>
                <w:b/>
              </w:rPr>
            </w:pPr>
            <w:r w:rsidRPr="00640DBD">
              <w:rPr>
                <w:rFonts w:ascii="Arial" w:hAnsi="Arial" w:cs="Arial"/>
                <w:b/>
              </w:rPr>
              <w:t>16/11/2017</w:t>
            </w:r>
          </w:p>
          <w:p w:rsidR="00640DBD" w:rsidRPr="00640DBD" w:rsidRDefault="00640DBD" w:rsidP="00640DBD">
            <w:pPr>
              <w:rPr>
                <w:rFonts w:ascii="Arial" w:hAnsi="Arial" w:cs="Arial"/>
                <w:b/>
              </w:rPr>
            </w:pPr>
            <w:r w:rsidRPr="00640DBD">
              <w:rPr>
                <w:rFonts w:ascii="Arial" w:hAnsi="Arial" w:cs="Arial"/>
                <w:b/>
              </w:rPr>
              <w:t>DAY 9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 – 1:45pm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2-2.45pm 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2.45-3.15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3.15-4.15</w:t>
            </w:r>
          </w:p>
        </w:tc>
        <w:tc>
          <w:tcPr>
            <w:tcW w:w="2686" w:type="dxa"/>
          </w:tcPr>
          <w:p w:rsidR="00222D4B" w:rsidRDefault="00222D4B" w:rsidP="001E0B17">
            <w:pPr>
              <w:rPr>
                <w:rFonts w:ascii="Arial" w:hAnsi="Arial" w:cs="Arial"/>
              </w:rPr>
            </w:pPr>
            <w:r w:rsidRPr="00932503">
              <w:rPr>
                <w:rFonts w:ascii="Arial" w:hAnsi="Arial" w:cs="Arial"/>
              </w:rPr>
              <w:t>Finalisation of the assessment</w:t>
            </w:r>
            <w:r>
              <w:rPr>
                <w:rFonts w:ascii="Arial" w:hAnsi="Arial" w:cs="Arial"/>
              </w:rPr>
              <w:t xml:space="preserve"> and development of</w:t>
            </w:r>
            <w:r w:rsidRPr="00932503">
              <w:rPr>
                <w:rFonts w:ascii="Arial" w:hAnsi="Arial" w:cs="Arial"/>
              </w:rPr>
              <w:t xml:space="preserve"> </w:t>
            </w:r>
            <w:r w:rsidR="00640DBD">
              <w:rPr>
                <w:rFonts w:ascii="Arial" w:hAnsi="Arial" w:cs="Arial"/>
              </w:rPr>
              <w:t xml:space="preserve">SMART Plans </w:t>
            </w:r>
            <w:r>
              <w:rPr>
                <w:rFonts w:ascii="Arial" w:hAnsi="Arial" w:cs="Arial"/>
              </w:rPr>
              <w:t xml:space="preserve">Step down and escalate to CP if required  </w:t>
            </w:r>
          </w:p>
          <w:p w:rsidR="00640DBD" w:rsidRDefault="00640DBD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of Cin hub and step down process 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WPEH and step down process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Escalation to CP process </w:t>
            </w:r>
          </w:p>
        </w:tc>
        <w:tc>
          <w:tcPr>
            <w:tcW w:w="1959" w:type="dxa"/>
          </w:tcPr>
          <w:p w:rsidR="00222D4B" w:rsidRDefault="00640DBD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Gee and Caroline Rayner </w:t>
            </w:r>
          </w:p>
        </w:tc>
        <w:tc>
          <w:tcPr>
            <w:tcW w:w="1434" w:type="dxa"/>
            <w:gridSpan w:val="2"/>
          </w:tcPr>
          <w:p w:rsidR="00222D4B" w:rsidRDefault="00640DBD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McNally and Andrew Bradbury ?</w:t>
            </w:r>
          </w:p>
          <w:p w:rsidR="00640DBD" w:rsidRDefault="00640DBD" w:rsidP="001E0B17">
            <w:pPr>
              <w:rPr>
                <w:rFonts w:ascii="Arial" w:hAnsi="Arial" w:cs="Arial"/>
              </w:rPr>
            </w:pPr>
          </w:p>
          <w:p w:rsidR="00640DBD" w:rsidRDefault="00640DBD" w:rsidP="001E0B17">
            <w:pPr>
              <w:rPr>
                <w:rFonts w:ascii="Arial" w:hAnsi="Arial" w:cs="Arial"/>
              </w:rPr>
            </w:pPr>
          </w:p>
          <w:p w:rsidR="00640DBD" w:rsidRPr="00640DBD" w:rsidRDefault="00640DBD" w:rsidP="001E0B17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  <w:r w:rsidRPr="00640DBD">
              <w:rPr>
                <w:rFonts w:ascii="Arial" w:hAnsi="Arial" w:cs="Arial"/>
              </w:rPr>
              <w:t>Lisa Bryan</w:t>
            </w: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  <w:r w:rsidRPr="00640DBD">
              <w:rPr>
                <w:rFonts w:ascii="Arial" w:hAnsi="Arial" w:cs="Arial"/>
              </w:rPr>
              <w:t>Laura Davidson</w:t>
            </w: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Pr="00640DBD" w:rsidRDefault="00640DBD" w:rsidP="00640DBD">
            <w:pPr>
              <w:rPr>
                <w:rFonts w:ascii="Arial" w:hAnsi="Arial" w:cs="Arial"/>
              </w:rPr>
            </w:pPr>
            <w:r w:rsidRPr="00640DBD">
              <w:rPr>
                <w:rFonts w:ascii="Arial" w:hAnsi="Arial" w:cs="Arial"/>
              </w:rPr>
              <w:t>Pam Cope</w:t>
            </w: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640DBD">
            <w:pPr>
              <w:rPr>
                <w:rFonts w:ascii="Arial" w:hAnsi="Arial" w:cs="Arial"/>
              </w:rPr>
            </w:pPr>
          </w:p>
          <w:p w:rsidR="00640DBD" w:rsidRDefault="00640DBD" w:rsidP="001E0B1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222D4B" w:rsidRPr="00082E08" w:rsidRDefault="00476D90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Mess County hall</w:t>
            </w:r>
          </w:p>
        </w:tc>
        <w:tc>
          <w:tcPr>
            <w:tcW w:w="2308" w:type="dxa"/>
            <w:gridSpan w:val="2"/>
          </w:tcPr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at threshold CON and stepping down or escalating a case to CP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role of the CIN teams and Well –being early help and prevention 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managers under the scheme of delegation and that of conference co-ordintors overseeing and QA of thresholds re strategy discussions and section 47s</w:t>
            </w:r>
          </w:p>
          <w:p w:rsidR="00D2626F" w:rsidRDefault="00D2626F" w:rsidP="001E0B17">
            <w:pPr>
              <w:rPr>
                <w:rFonts w:ascii="Arial" w:hAnsi="Arial" w:cs="Arial"/>
              </w:rPr>
            </w:pPr>
          </w:p>
          <w:p w:rsidR="00D2626F" w:rsidRDefault="00D2626F" w:rsidP="001E0B17">
            <w:pPr>
              <w:rPr>
                <w:rFonts w:ascii="Arial" w:hAnsi="Arial" w:cs="Arial"/>
              </w:rPr>
            </w:pPr>
          </w:p>
          <w:p w:rsidR="00D2626F" w:rsidRDefault="00D2626F" w:rsidP="001E0B17">
            <w:pPr>
              <w:rPr>
                <w:rFonts w:ascii="Arial" w:hAnsi="Arial" w:cs="Arial"/>
              </w:rPr>
            </w:pPr>
          </w:p>
          <w:p w:rsidR="00D2626F" w:rsidRDefault="00D2626F" w:rsidP="001E0B17">
            <w:pPr>
              <w:rPr>
                <w:rFonts w:ascii="Arial" w:hAnsi="Arial" w:cs="Arial"/>
              </w:rPr>
            </w:pPr>
          </w:p>
          <w:p w:rsidR="00D2626F" w:rsidRDefault="00D2626F" w:rsidP="001E0B17">
            <w:pPr>
              <w:rPr>
                <w:rFonts w:ascii="Arial" w:hAnsi="Arial" w:cs="Arial"/>
              </w:rPr>
            </w:pPr>
          </w:p>
          <w:p w:rsidR="00D2626F" w:rsidRDefault="00D2626F" w:rsidP="001E0B17">
            <w:pPr>
              <w:rPr>
                <w:rFonts w:ascii="Arial" w:hAnsi="Arial" w:cs="Arial"/>
              </w:rPr>
            </w:pPr>
          </w:p>
          <w:p w:rsidR="00D2626F" w:rsidRDefault="00D2626F" w:rsidP="001E0B17">
            <w:pPr>
              <w:rPr>
                <w:rFonts w:ascii="Arial" w:hAnsi="Arial" w:cs="Arial"/>
              </w:rPr>
            </w:pPr>
          </w:p>
          <w:p w:rsidR="00D2626F" w:rsidRDefault="00D2626F" w:rsidP="001E0B17">
            <w:pPr>
              <w:rPr>
                <w:rFonts w:ascii="Arial" w:hAnsi="Arial" w:cs="Arial"/>
              </w:rPr>
            </w:pPr>
          </w:p>
        </w:tc>
      </w:tr>
      <w:tr w:rsidR="00222D4B" w:rsidTr="00222D4B">
        <w:tc>
          <w:tcPr>
            <w:tcW w:w="1318" w:type="dxa"/>
          </w:tcPr>
          <w:p w:rsidR="00222D4B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22D4B" w:rsidRPr="00AC673E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250" w:type="dxa"/>
          </w:tcPr>
          <w:p w:rsidR="00222D4B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22D4B" w:rsidRPr="00AC673E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686" w:type="dxa"/>
          </w:tcPr>
          <w:p w:rsidR="00222D4B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22D4B" w:rsidRPr="00AC673E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1959" w:type="dxa"/>
          </w:tcPr>
          <w:p w:rsidR="00222D4B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222D4B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222D4B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22D4B" w:rsidRPr="00AC673E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Facilitator/Presenter/Room</w:t>
            </w:r>
          </w:p>
        </w:tc>
        <w:tc>
          <w:tcPr>
            <w:tcW w:w="2308" w:type="dxa"/>
            <w:gridSpan w:val="2"/>
          </w:tcPr>
          <w:p w:rsidR="00222D4B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22D4B" w:rsidRPr="00AC673E" w:rsidRDefault="00222D4B" w:rsidP="001E0B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222D4B" w:rsidTr="00222D4B">
        <w:tc>
          <w:tcPr>
            <w:tcW w:w="1318" w:type="dxa"/>
          </w:tcPr>
          <w:p w:rsidR="00222D4B" w:rsidRPr="001062A2" w:rsidRDefault="00640DBD" w:rsidP="001E0B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17/11/2017</w:t>
            </w:r>
          </w:p>
          <w:p w:rsidR="00222D4B" w:rsidRPr="00761A50" w:rsidRDefault="00222D4B" w:rsidP="001E0B17">
            <w:pPr>
              <w:rPr>
                <w:rFonts w:ascii="Arial" w:hAnsi="Arial" w:cs="Arial"/>
                <w:b/>
              </w:rPr>
            </w:pPr>
            <w:r w:rsidRPr="001062A2">
              <w:rPr>
                <w:rFonts w:ascii="Arial" w:hAnsi="Arial" w:cs="Arial"/>
                <w:b/>
              </w:rPr>
              <w:t>DAY 10</w:t>
            </w:r>
          </w:p>
        </w:tc>
        <w:tc>
          <w:tcPr>
            <w:tcW w:w="1250" w:type="dxa"/>
          </w:tcPr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9-12</w:t>
            </w:r>
          </w:p>
        </w:tc>
        <w:tc>
          <w:tcPr>
            <w:tcW w:w="2686" w:type="dxa"/>
          </w:tcPr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a case for discussion and any challenges issues you are facing on this. To have a reflective group supervision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given information regarding RIP and how to use research in assessments </w:t>
            </w: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Default="00222D4B" w:rsidP="001E0B17">
            <w:pPr>
              <w:rPr>
                <w:rFonts w:ascii="Arial" w:hAnsi="Arial" w:cs="Arial"/>
              </w:rPr>
            </w:pPr>
          </w:p>
          <w:p w:rsidR="00222D4B" w:rsidRPr="00932503" w:rsidRDefault="00222D4B" w:rsidP="001E0B17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222D4B" w:rsidRDefault="00640DBD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</w:t>
            </w:r>
            <w:r w:rsidR="00C812B1">
              <w:rPr>
                <w:rFonts w:ascii="Arial" w:hAnsi="Arial" w:cs="Arial"/>
              </w:rPr>
              <w:t>r</w:t>
            </w:r>
          </w:p>
          <w:p w:rsidR="00C812B1" w:rsidRDefault="00C812B1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AP'S to be available. </w:t>
            </w:r>
          </w:p>
        </w:tc>
        <w:tc>
          <w:tcPr>
            <w:tcW w:w="1434" w:type="dxa"/>
            <w:gridSpan w:val="2"/>
          </w:tcPr>
          <w:p w:rsidR="00222D4B" w:rsidRDefault="00640DBD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 to be available however confirmation will be given prior.</w:t>
            </w:r>
          </w:p>
        </w:tc>
        <w:tc>
          <w:tcPr>
            <w:tcW w:w="2993" w:type="dxa"/>
          </w:tcPr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Savoy Suite </w:t>
            </w:r>
          </w:p>
          <w:p w:rsidR="00222D4B" w:rsidRDefault="00640DBD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Exchange County hall P</w:t>
            </w:r>
            <w:r w:rsidR="00222D4B">
              <w:rPr>
                <w:rFonts w:ascii="Arial" w:hAnsi="Arial" w:cs="Arial"/>
              </w:rPr>
              <w:t>reston</w:t>
            </w:r>
          </w:p>
        </w:tc>
        <w:tc>
          <w:tcPr>
            <w:tcW w:w="2308" w:type="dxa"/>
            <w:gridSpan w:val="2"/>
          </w:tcPr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To critical evaluate practice, understand what reflective supervision is </w:t>
            </w:r>
          </w:p>
        </w:tc>
      </w:tr>
      <w:tr w:rsidR="00222D4B" w:rsidTr="00222D4B">
        <w:tc>
          <w:tcPr>
            <w:tcW w:w="1318" w:type="dxa"/>
          </w:tcPr>
          <w:p w:rsidR="00640DBD" w:rsidRPr="001062A2" w:rsidRDefault="00640DBD" w:rsidP="00640D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17/11/2017</w:t>
            </w:r>
          </w:p>
          <w:p w:rsidR="00222D4B" w:rsidRDefault="00640DBD" w:rsidP="00640DBD">
            <w:pPr>
              <w:rPr>
                <w:rFonts w:ascii="Arial" w:hAnsi="Arial" w:cs="Arial"/>
              </w:rPr>
            </w:pPr>
            <w:r w:rsidRPr="001062A2">
              <w:rPr>
                <w:rFonts w:ascii="Arial" w:hAnsi="Arial" w:cs="Arial"/>
                <w:b/>
              </w:rPr>
              <w:t>DAY 10</w:t>
            </w:r>
          </w:p>
        </w:tc>
        <w:tc>
          <w:tcPr>
            <w:tcW w:w="1250" w:type="dxa"/>
          </w:tcPr>
          <w:p w:rsidR="00222D4B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</w:t>
            </w:r>
          </w:p>
        </w:tc>
        <w:tc>
          <w:tcPr>
            <w:tcW w:w="2686" w:type="dxa"/>
          </w:tcPr>
          <w:p w:rsidR="00222D4B" w:rsidRPr="00932503" w:rsidRDefault="00222D4B" w:rsidP="001E0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959" w:type="dxa"/>
          </w:tcPr>
          <w:p w:rsidR="00222D4B" w:rsidRPr="00082E08" w:rsidRDefault="00222D4B" w:rsidP="001E0B17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gridSpan w:val="2"/>
          </w:tcPr>
          <w:p w:rsidR="00222D4B" w:rsidRPr="00082E08" w:rsidRDefault="00222D4B" w:rsidP="001E0B1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222D4B" w:rsidRPr="00082E08" w:rsidRDefault="00222D4B" w:rsidP="001E0B17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1E0B17">
            <w:pPr>
              <w:rPr>
                <w:rFonts w:ascii="Arial" w:hAnsi="Arial" w:cs="Arial"/>
              </w:rPr>
            </w:pPr>
          </w:p>
        </w:tc>
      </w:tr>
      <w:tr w:rsidR="00222D4B" w:rsidTr="00222D4B">
        <w:tc>
          <w:tcPr>
            <w:tcW w:w="1318" w:type="dxa"/>
          </w:tcPr>
          <w:p w:rsidR="00640DBD" w:rsidRPr="001062A2" w:rsidRDefault="00640DBD" w:rsidP="00640D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17/11/2017</w:t>
            </w:r>
          </w:p>
          <w:p w:rsidR="00222D4B" w:rsidRDefault="00640DBD" w:rsidP="00640DBD">
            <w:pPr>
              <w:rPr>
                <w:rFonts w:ascii="Arial" w:hAnsi="Arial" w:cs="Arial"/>
              </w:rPr>
            </w:pPr>
            <w:r w:rsidRPr="001062A2">
              <w:rPr>
                <w:rFonts w:ascii="Arial" w:hAnsi="Arial" w:cs="Arial"/>
                <w:b/>
              </w:rPr>
              <w:t>DAY 10</w:t>
            </w:r>
          </w:p>
        </w:tc>
        <w:tc>
          <w:tcPr>
            <w:tcW w:w="1250" w:type="dxa"/>
          </w:tcPr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640DBD" w:rsidRDefault="00640DBD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3.30-4.30</w:t>
            </w:r>
          </w:p>
        </w:tc>
        <w:tc>
          <w:tcPr>
            <w:tcW w:w="2686" w:type="dxa"/>
          </w:tcPr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share good practice examples of assessments, chronologies, case summaries, workers profiles. To develop a workers profile and understand what these are for.  Good practice examples to be sought from SEND adoption and fostering and YOT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have a CPD plan for the year and 1 to 1s with their AP booked in as well as reflective </w:t>
            </w:r>
            <w:r>
              <w:rPr>
                <w:rFonts w:ascii="Arial" w:hAnsi="Arial" w:cs="Arial"/>
              </w:rPr>
              <w:lastRenderedPageBreak/>
              <w:t>supervision groups set up in districts for staff.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 support CSC only)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staff are having regular supervision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they are aware of ASYE requirements and registered on the programme 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-Next steps moving forward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-Feedback and evaluation</w:t>
            </w:r>
          </w:p>
        </w:tc>
        <w:tc>
          <w:tcPr>
            <w:tcW w:w="1959" w:type="dxa"/>
          </w:tcPr>
          <w:p w:rsidR="00222D4B" w:rsidRDefault="00640DBD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Lisa Gee and Caroline Rayner </w:t>
            </w:r>
          </w:p>
        </w:tc>
        <w:tc>
          <w:tcPr>
            <w:tcW w:w="1434" w:type="dxa"/>
            <w:gridSpan w:val="2"/>
          </w:tcPr>
          <w:p w:rsidR="00222D4B" w:rsidRDefault="00640DBD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Gee and Caroline Rayner</w:t>
            </w:r>
          </w:p>
        </w:tc>
        <w:tc>
          <w:tcPr>
            <w:tcW w:w="2993" w:type="dxa"/>
          </w:tcPr>
          <w:p w:rsidR="00222D4B" w:rsidRDefault="00640DBD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Savoy</w:t>
            </w:r>
          </w:p>
          <w:p w:rsidR="00640DBD" w:rsidRDefault="00640DBD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Hall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Pr="00082E08" w:rsidRDefault="00222D4B" w:rsidP="00A65445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ask questions and seek clarification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go through the training offer and book staff on the mandatory training throughout the year </w:t>
            </w:r>
          </w:p>
          <w:p w:rsidR="00222D4B" w:rsidRDefault="00222D4B" w:rsidP="00A65445">
            <w:pPr>
              <w:rPr>
                <w:rFonts w:ascii="Arial" w:hAnsi="Arial" w:cs="Arial"/>
                <w:b/>
              </w:rPr>
            </w:pPr>
          </w:p>
          <w:p w:rsidR="00222D4B" w:rsidRPr="004F1998" w:rsidRDefault="00222D4B" w:rsidP="00A65445">
            <w:pPr>
              <w:rPr>
                <w:rFonts w:ascii="Arial" w:hAnsi="Arial" w:cs="Arial"/>
                <w:b/>
              </w:rPr>
            </w:pPr>
            <w:r w:rsidRPr="004F1998">
              <w:rPr>
                <w:rFonts w:ascii="Arial" w:hAnsi="Arial" w:cs="Arial"/>
                <w:b/>
              </w:rPr>
              <w:t>Within first 3 months</w:t>
            </w:r>
          </w:p>
          <w:p w:rsidR="00222D4B" w:rsidRPr="004F1998" w:rsidRDefault="00222D4B" w:rsidP="00A654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1998">
              <w:rPr>
                <w:rFonts w:ascii="Arial" w:hAnsi="Arial" w:cs="Arial"/>
              </w:rPr>
              <w:t>Back to Basics with Martin Calder</w:t>
            </w:r>
          </w:p>
          <w:p w:rsidR="00222D4B" w:rsidRDefault="00222D4B" w:rsidP="00A654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 and C</w:t>
            </w:r>
            <w:r w:rsidRPr="004F1998">
              <w:rPr>
                <w:rFonts w:ascii="Arial" w:hAnsi="Arial" w:cs="Arial"/>
              </w:rPr>
              <w:t xml:space="preserve">hild </w:t>
            </w:r>
            <w:r w:rsidRPr="004F1998">
              <w:rPr>
                <w:rFonts w:ascii="Arial" w:hAnsi="Arial" w:cs="Arial"/>
              </w:rPr>
              <w:lastRenderedPageBreak/>
              <w:t xml:space="preserve">development training </w:t>
            </w:r>
          </w:p>
          <w:p w:rsidR="00222D4B" w:rsidRPr="004F1998" w:rsidRDefault="00222D4B" w:rsidP="00A654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training </w:t>
            </w:r>
          </w:p>
          <w:p w:rsidR="00222D4B" w:rsidRPr="004F1998" w:rsidRDefault="00222D4B" w:rsidP="00A65445">
            <w:pPr>
              <w:rPr>
                <w:rFonts w:ascii="Arial" w:hAnsi="Arial" w:cs="Arial"/>
                <w:b/>
              </w:rPr>
            </w:pPr>
          </w:p>
          <w:p w:rsidR="00222D4B" w:rsidRPr="004F1998" w:rsidRDefault="00222D4B" w:rsidP="00A65445">
            <w:pPr>
              <w:rPr>
                <w:rFonts w:ascii="Arial" w:hAnsi="Arial" w:cs="Arial"/>
                <w:b/>
              </w:rPr>
            </w:pPr>
            <w:r w:rsidRPr="004F1998">
              <w:rPr>
                <w:rFonts w:ascii="Arial" w:hAnsi="Arial" w:cs="Arial"/>
                <w:b/>
              </w:rPr>
              <w:t>At 6</w:t>
            </w:r>
            <w:r>
              <w:rPr>
                <w:rFonts w:ascii="Arial" w:hAnsi="Arial" w:cs="Arial"/>
                <w:b/>
              </w:rPr>
              <w:t xml:space="preserve"> -9</w:t>
            </w:r>
            <w:r w:rsidRPr="004F1998">
              <w:rPr>
                <w:rFonts w:ascii="Arial" w:hAnsi="Arial" w:cs="Arial"/>
                <w:b/>
              </w:rPr>
              <w:t xml:space="preserve"> months onwards</w:t>
            </w:r>
          </w:p>
          <w:p w:rsidR="00222D4B" w:rsidRPr="004F1998" w:rsidRDefault="00222D4B" w:rsidP="00A654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1998">
              <w:rPr>
                <w:rFonts w:ascii="Arial" w:hAnsi="Arial" w:cs="Arial"/>
              </w:rPr>
              <w:t>Court skills</w:t>
            </w:r>
          </w:p>
          <w:p w:rsidR="00222D4B" w:rsidRPr="004F1998" w:rsidRDefault="00222D4B" w:rsidP="00A654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1998">
              <w:rPr>
                <w:rFonts w:ascii="Arial" w:hAnsi="Arial" w:cs="Arial"/>
              </w:rPr>
              <w:t>Writing court reports</w:t>
            </w:r>
          </w:p>
          <w:p w:rsidR="00222D4B" w:rsidRPr="004F1998" w:rsidRDefault="00222D4B" w:rsidP="00A654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1998">
              <w:rPr>
                <w:rFonts w:ascii="Arial" w:hAnsi="Arial" w:cs="Arial"/>
              </w:rPr>
              <w:t>Giving evidence</w:t>
            </w:r>
          </w:p>
          <w:p w:rsidR="00222D4B" w:rsidRPr="004F1998" w:rsidRDefault="00222D4B" w:rsidP="00A654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1998">
              <w:rPr>
                <w:rFonts w:ascii="Arial" w:hAnsi="Arial" w:cs="Arial"/>
              </w:rPr>
              <w:t>Corporate parenting</w:t>
            </w:r>
          </w:p>
          <w:p w:rsidR="00222D4B" w:rsidRDefault="00222D4B" w:rsidP="00A654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1998">
              <w:rPr>
                <w:rFonts w:ascii="Arial" w:hAnsi="Arial" w:cs="Arial"/>
              </w:rPr>
              <w:t>PEPs</w:t>
            </w: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  <w:p w:rsidR="00222D4B" w:rsidRDefault="00222D4B" w:rsidP="00A65445">
            <w:pPr>
              <w:rPr>
                <w:rFonts w:ascii="Arial" w:hAnsi="Arial" w:cs="Arial"/>
              </w:rPr>
            </w:pPr>
          </w:p>
        </w:tc>
      </w:tr>
    </w:tbl>
    <w:p w:rsidR="005929FF" w:rsidRPr="00932503" w:rsidRDefault="001A78F9" w:rsidP="00EF048E">
      <w:pPr>
        <w:spacing w:after="0"/>
        <w:rPr>
          <w:rFonts w:ascii="Arial" w:hAnsi="Arial" w:cs="Arial"/>
        </w:rPr>
      </w:pPr>
      <w:r w:rsidRPr="00932503">
        <w:rPr>
          <w:rFonts w:ascii="Arial" w:hAnsi="Arial" w:cs="Arial"/>
        </w:rPr>
        <w:lastRenderedPageBreak/>
        <w:t xml:space="preserve">  </w:t>
      </w:r>
    </w:p>
    <w:p w:rsidR="00D2626F" w:rsidRDefault="00305348" w:rsidP="008B0527">
      <w:pPr>
        <w:spacing w:after="0"/>
        <w:rPr>
          <w:rFonts w:ascii="Arial" w:hAnsi="Arial" w:cs="Arial"/>
        </w:rPr>
      </w:pPr>
      <w:r w:rsidRPr="00932503">
        <w:rPr>
          <w:rFonts w:ascii="Arial" w:hAnsi="Arial" w:cs="Arial"/>
        </w:rPr>
        <w:tab/>
      </w: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D2626F" w:rsidRDefault="00D2626F" w:rsidP="008B0527">
      <w:pPr>
        <w:spacing w:after="0"/>
        <w:rPr>
          <w:rFonts w:ascii="Arial" w:hAnsi="Arial" w:cs="Arial"/>
        </w:rPr>
      </w:pPr>
    </w:p>
    <w:p w:rsidR="002A36AF" w:rsidRDefault="00305348" w:rsidP="008B0527">
      <w:pPr>
        <w:spacing w:after="0"/>
        <w:rPr>
          <w:rFonts w:ascii="Arial" w:hAnsi="Arial" w:cs="Arial"/>
        </w:rPr>
      </w:pPr>
      <w:r w:rsidRPr="00932503">
        <w:rPr>
          <w:rFonts w:ascii="Arial" w:hAnsi="Arial" w:cs="Arial"/>
        </w:rPr>
        <w:tab/>
      </w:r>
      <w:r w:rsidRPr="00932503">
        <w:rPr>
          <w:rFonts w:ascii="Arial" w:hAnsi="Arial" w:cs="Arial"/>
        </w:rPr>
        <w:tab/>
      </w:r>
      <w:r w:rsidRPr="00932503">
        <w:rPr>
          <w:rFonts w:ascii="Arial" w:hAnsi="Arial" w:cs="Arial"/>
        </w:rPr>
        <w:tab/>
      </w:r>
      <w:r w:rsidRPr="00932503">
        <w:rPr>
          <w:rFonts w:ascii="Arial" w:hAnsi="Arial" w:cs="Arial"/>
        </w:rPr>
        <w:tab/>
      </w:r>
    </w:p>
    <w:p w:rsidR="00966851" w:rsidRDefault="00966851" w:rsidP="00AC673E">
      <w:pPr>
        <w:spacing w:after="0"/>
        <w:rPr>
          <w:b/>
          <w:sz w:val="28"/>
          <w:szCs w:val="28"/>
          <w:u w:val="single"/>
        </w:rPr>
      </w:pPr>
    </w:p>
    <w:p w:rsidR="00AC673E" w:rsidRDefault="00AC673E" w:rsidP="00AC673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SOCIAL WORKER INDUCTION PROGRAMME Cohort 1</w:t>
      </w:r>
    </w:p>
    <w:p w:rsidR="00AC673E" w:rsidRPr="00BC00E5" w:rsidRDefault="00AC673E" w:rsidP="004F199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  <w:vertAlign w:val="superscript"/>
        </w:rPr>
        <w:t xml:space="preserve">th </w:t>
      </w:r>
      <w:r>
        <w:rPr>
          <w:b/>
          <w:sz w:val="28"/>
          <w:szCs w:val="28"/>
          <w:u w:val="single"/>
        </w:rPr>
        <w:t>– 12</w:t>
      </w:r>
      <w:r>
        <w:rPr>
          <w:b/>
          <w:sz w:val="28"/>
          <w:szCs w:val="28"/>
          <w:u w:val="single"/>
          <w:vertAlign w:val="superscript"/>
        </w:rPr>
        <w:t xml:space="preserve">th </w:t>
      </w:r>
      <w:r>
        <w:rPr>
          <w:b/>
          <w:sz w:val="28"/>
          <w:szCs w:val="28"/>
          <w:u w:val="single"/>
        </w:rPr>
        <w:t>December 2017</w:t>
      </w:r>
    </w:p>
    <w:p w:rsidR="00035F99" w:rsidRDefault="00035F99" w:rsidP="00EF048E">
      <w:pPr>
        <w:spacing w:after="0"/>
        <w:rPr>
          <w:sz w:val="28"/>
          <w:szCs w:val="28"/>
        </w:rPr>
      </w:pPr>
    </w:p>
    <w:p w:rsidR="00EB2B37" w:rsidRDefault="00EB2B37" w:rsidP="00EF048E">
      <w:pPr>
        <w:spacing w:after="0"/>
        <w:rPr>
          <w:b/>
          <w:sz w:val="28"/>
          <w:szCs w:val="28"/>
        </w:rPr>
      </w:pPr>
      <w:r w:rsidRPr="00EB2B37">
        <w:rPr>
          <w:b/>
          <w:sz w:val="28"/>
          <w:szCs w:val="28"/>
        </w:rPr>
        <w:t>3 Month Review – 11 December 2017</w:t>
      </w:r>
      <w:r w:rsidR="008B0527">
        <w:rPr>
          <w:b/>
          <w:sz w:val="28"/>
          <w:szCs w:val="28"/>
        </w:rPr>
        <w:t xml:space="preserve">     </w:t>
      </w:r>
      <w:r w:rsidRPr="00EB2B37">
        <w:rPr>
          <w:b/>
          <w:sz w:val="28"/>
          <w:szCs w:val="28"/>
        </w:rPr>
        <w:t xml:space="preserve"> </w:t>
      </w:r>
      <w:r w:rsidR="008B0527">
        <w:rPr>
          <w:b/>
          <w:sz w:val="28"/>
          <w:szCs w:val="28"/>
        </w:rPr>
        <w:t>2 days</w:t>
      </w:r>
    </w:p>
    <w:p w:rsidR="00063D59" w:rsidRPr="00EB2B37" w:rsidRDefault="00063D59" w:rsidP="00EF048E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31"/>
        <w:gridCol w:w="3371"/>
        <w:gridCol w:w="1268"/>
        <w:gridCol w:w="1742"/>
        <w:gridCol w:w="2952"/>
        <w:gridCol w:w="1964"/>
      </w:tblGrid>
      <w:tr w:rsidR="00C812B1" w:rsidRPr="00E946B6" w:rsidTr="00C812B1">
        <w:tc>
          <w:tcPr>
            <w:tcW w:w="1319" w:type="dxa"/>
          </w:tcPr>
          <w:p w:rsidR="00C812B1" w:rsidRPr="00E946B6" w:rsidRDefault="00C812B1" w:rsidP="008B052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</w:t>
            </w:r>
          </w:p>
        </w:tc>
        <w:tc>
          <w:tcPr>
            <w:tcW w:w="1348" w:type="dxa"/>
          </w:tcPr>
          <w:p w:rsidR="00C812B1" w:rsidRPr="00E946B6" w:rsidRDefault="00C812B1" w:rsidP="008B052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Time</w:t>
            </w:r>
          </w:p>
        </w:tc>
        <w:tc>
          <w:tcPr>
            <w:tcW w:w="3404" w:type="dxa"/>
          </w:tcPr>
          <w:p w:rsidR="00C812B1" w:rsidRPr="00E946B6" w:rsidRDefault="00C812B1" w:rsidP="008B052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Content</w:t>
            </w:r>
          </w:p>
        </w:tc>
        <w:tc>
          <w:tcPr>
            <w:tcW w:w="1098" w:type="dxa"/>
          </w:tcPr>
          <w:p w:rsidR="00C812B1" w:rsidRDefault="00C812B1" w:rsidP="008B052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Facilitator</w:t>
            </w:r>
          </w:p>
        </w:tc>
        <w:tc>
          <w:tcPr>
            <w:tcW w:w="1770" w:type="dxa"/>
          </w:tcPr>
          <w:p w:rsidR="00C812B1" w:rsidRDefault="00C812B1" w:rsidP="008B052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Presenter </w:t>
            </w:r>
          </w:p>
        </w:tc>
        <w:tc>
          <w:tcPr>
            <w:tcW w:w="3028" w:type="dxa"/>
          </w:tcPr>
          <w:p w:rsidR="00C812B1" w:rsidRPr="00E946B6" w:rsidRDefault="00C812B1" w:rsidP="008B052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Room </w:t>
            </w:r>
          </w:p>
        </w:tc>
        <w:tc>
          <w:tcPr>
            <w:tcW w:w="1981" w:type="dxa"/>
          </w:tcPr>
          <w:p w:rsidR="00C812B1" w:rsidRPr="00E946B6" w:rsidRDefault="00C812B1" w:rsidP="008B052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Learning Outcomes</w:t>
            </w:r>
          </w:p>
        </w:tc>
      </w:tr>
      <w:tr w:rsidR="00C812B1" w:rsidTr="00C812B1">
        <w:tc>
          <w:tcPr>
            <w:tcW w:w="1319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11/12/17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Pr="008B0527" w:rsidRDefault="00C812B1" w:rsidP="008B0527">
            <w:pPr>
              <w:rPr>
                <w:rFonts w:ascii="Arial" w:hAnsi="Arial" w:cs="Arial"/>
                <w:b/>
              </w:rPr>
            </w:pPr>
            <w:r w:rsidRPr="008B0527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348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 – 10am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10am-11am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11.15-1pm</w:t>
            </w:r>
          </w:p>
        </w:tc>
        <w:tc>
          <w:tcPr>
            <w:tcW w:w="3404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on last 3 months as a Social Worker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to feedback to Director and PSW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YOT role and function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A75C75">
            <w:pPr>
              <w:rPr>
                <w:rFonts w:ascii="Arial" w:hAnsi="Arial" w:cs="Arial"/>
              </w:rPr>
            </w:pPr>
          </w:p>
          <w:p w:rsidR="00C812B1" w:rsidRDefault="00C812B1" w:rsidP="00A75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 processes and investigations</w:t>
            </w:r>
          </w:p>
          <w:p w:rsidR="00C812B1" w:rsidRDefault="00C812B1" w:rsidP="00A75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Conferences</w:t>
            </w:r>
          </w:p>
          <w:p w:rsidR="00C812B1" w:rsidRDefault="00C812B1" w:rsidP="00A75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groups</w:t>
            </w:r>
          </w:p>
          <w:p w:rsidR="00C812B1" w:rsidRPr="00932503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812B1" w:rsidRDefault="00C812B1" w:rsidP="00EA0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Lisa Gee and </w:t>
            </w:r>
            <w:r w:rsidR="00A824F7">
              <w:rPr>
                <w:rFonts w:ascii="Arial" w:hAnsi="Arial" w:cs="Arial"/>
                <w:b/>
              </w:rPr>
              <w:t xml:space="preserve">Marie McNally </w:t>
            </w:r>
          </w:p>
        </w:tc>
        <w:tc>
          <w:tcPr>
            <w:tcW w:w="1770" w:type="dxa"/>
          </w:tcPr>
          <w:p w:rsidR="00C812B1" w:rsidRDefault="00C812B1" w:rsidP="00C812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Amanda Hatton, PSW and APs</w:t>
            </w:r>
          </w:p>
          <w:p w:rsidR="00C812B1" w:rsidRDefault="00C812B1" w:rsidP="00C812B1">
            <w:pPr>
              <w:rPr>
                <w:rFonts w:ascii="Arial" w:hAnsi="Arial" w:cs="Arial"/>
                <w:b/>
              </w:rPr>
            </w:pPr>
          </w:p>
          <w:p w:rsidR="00C812B1" w:rsidRDefault="00C812B1" w:rsidP="00C812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Carolyn Entwistle</w:t>
            </w:r>
          </w:p>
          <w:p w:rsidR="00C812B1" w:rsidRDefault="00C812B1" w:rsidP="00C812B1">
            <w:pPr>
              <w:rPr>
                <w:rFonts w:ascii="Arial" w:hAnsi="Arial" w:cs="Arial"/>
                <w:b/>
              </w:rPr>
            </w:pPr>
          </w:p>
          <w:p w:rsidR="00C812B1" w:rsidRDefault="00C812B1" w:rsidP="00C812B1">
            <w:pPr>
              <w:rPr>
                <w:rFonts w:ascii="Arial" w:hAnsi="Arial" w:cs="Arial"/>
                <w:b/>
              </w:rPr>
            </w:pPr>
          </w:p>
          <w:p w:rsidR="00C812B1" w:rsidRDefault="00C812B1" w:rsidP="00C812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APs and Charlotte Kay/Pam Hope</w:t>
            </w:r>
          </w:p>
        </w:tc>
        <w:tc>
          <w:tcPr>
            <w:tcW w:w="3028" w:type="dxa"/>
          </w:tcPr>
          <w:p w:rsidR="00C812B1" w:rsidRPr="00082E08" w:rsidRDefault="00C812B1" w:rsidP="0006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Townley Hall </w:t>
            </w:r>
          </w:p>
        </w:tc>
        <w:tc>
          <w:tcPr>
            <w:tcW w:w="1981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check on retention and </w:t>
            </w:r>
            <w:r w:rsidR="00EA094B">
              <w:rPr>
                <w:rFonts w:ascii="Arial" w:hAnsi="Arial" w:cs="Arial"/>
              </w:rPr>
              <w:t>wellbeing</w:t>
            </w:r>
            <w:r>
              <w:rPr>
                <w:rFonts w:ascii="Arial" w:hAnsi="Arial" w:cs="Arial"/>
              </w:rPr>
              <w:t xml:space="preserve"> of social workers, feedback issues to management and PSWs early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A75C75">
            <w:pPr>
              <w:rPr>
                <w:rFonts w:ascii="Arial" w:hAnsi="Arial" w:cs="Arial"/>
              </w:rPr>
            </w:pPr>
          </w:p>
          <w:p w:rsidR="00C812B1" w:rsidRDefault="00C812B1" w:rsidP="00A75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process of child protection investigations</w:t>
            </w:r>
          </w:p>
          <w:p w:rsidR="00C812B1" w:rsidRDefault="00C812B1" w:rsidP="00A75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of working together</w:t>
            </w:r>
          </w:p>
          <w:p w:rsidR="00C812B1" w:rsidRDefault="00C812B1" w:rsidP="00A75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makes a good section 47 </w:t>
            </w:r>
          </w:p>
          <w:p w:rsidR="00C812B1" w:rsidRDefault="00C812B1" w:rsidP="00A75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conference co-ordinator</w:t>
            </w:r>
          </w:p>
          <w:p w:rsidR="00D2626F" w:rsidRDefault="00D2626F" w:rsidP="00A75C75">
            <w:pPr>
              <w:rPr>
                <w:rFonts w:ascii="Arial" w:hAnsi="Arial" w:cs="Arial"/>
              </w:rPr>
            </w:pPr>
          </w:p>
        </w:tc>
      </w:tr>
      <w:tr w:rsidR="00C812B1" w:rsidTr="00C812B1">
        <w:tc>
          <w:tcPr>
            <w:tcW w:w="1319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1-2pm lunch</w:t>
            </w:r>
          </w:p>
        </w:tc>
        <w:tc>
          <w:tcPr>
            <w:tcW w:w="3404" w:type="dxa"/>
          </w:tcPr>
          <w:p w:rsidR="00C812B1" w:rsidRDefault="00C812B1" w:rsidP="008B0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812B1" w:rsidRPr="00082E08" w:rsidRDefault="00C812B1" w:rsidP="008B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</w:tcPr>
          <w:p w:rsidR="00C812B1" w:rsidRPr="00082E08" w:rsidRDefault="00C812B1" w:rsidP="008B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3028" w:type="dxa"/>
          </w:tcPr>
          <w:p w:rsidR="00C812B1" w:rsidRPr="00082E08" w:rsidRDefault="00C812B1" w:rsidP="008B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</w:tr>
      <w:tr w:rsidR="00C812B1" w:rsidTr="00C812B1">
        <w:tc>
          <w:tcPr>
            <w:tcW w:w="1319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812B1" w:rsidRDefault="00C812B1" w:rsidP="00731BD0">
            <w:pPr>
              <w:rPr>
                <w:rFonts w:ascii="Arial" w:hAnsi="Arial" w:cs="Arial"/>
              </w:rPr>
            </w:pPr>
          </w:p>
          <w:p w:rsidR="00C812B1" w:rsidRDefault="00C812B1" w:rsidP="00731BD0">
            <w:pPr>
              <w:rPr>
                <w:rFonts w:ascii="Arial" w:hAnsi="Arial" w:cs="Arial"/>
              </w:rPr>
            </w:pPr>
          </w:p>
          <w:p w:rsidR="00C812B1" w:rsidRDefault="00C812B1" w:rsidP="00731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2pm- 3:30pm</w:t>
            </w:r>
          </w:p>
          <w:p w:rsidR="00C812B1" w:rsidRDefault="00C812B1" w:rsidP="00F82A61">
            <w:pPr>
              <w:rPr>
                <w:rFonts w:ascii="Arial" w:hAnsi="Arial" w:cs="Arial"/>
              </w:rPr>
            </w:pPr>
          </w:p>
          <w:p w:rsidR="00C812B1" w:rsidRDefault="00C812B1" w:rsidP="00F82A61">
            <w:pPr>
              <w:rPr>
                <w:rFonts w:ascii="Arial" w:hAnsi="Arial" w:cs="Arial"/>
              </w:rPr>
            </w:pPr>
          </w:p>
          <w:p w:rsidR="00C812B1" w:rsidRPr="00F82A61" w:rsidRDefault="00C812B1" w:rsidP="00F8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3:45-4:30PM</w:t>
            </w:r>
          </w:p>
        </w:tc>
        <w:tc>
          <w:tcPr>
            <w:tcW w:w="3404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protection processes and investigations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LADO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LSCB</w:t>
            </w:r>
          </w:p>
          <w:p w:rsidR="00C812B1" w:rsidRDefault="00C812B1" w:rsidP="00F8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Conferences</w:t>
            </w:r>
          </w:p>
          <w:p w:rsidR="00C812B1" w:rsidRDefault="00C812B1" w:rsidP="00F8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groups</w:t>
            </w:r>
          </w:p>
          <w:p w:rsidR="00C812B1" w:rsidRDefault="00C812B1" w:rsidP="00F8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birth assessments/conferences</w:t>
            </w:r>
          </w:p>
          <w:p w:rsidR="00C812B1" w:rsidRDefault="00C812B1" w:rsidP="00F8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story collation</w:t>
            </w:r>
          </w:p>
          <w:p w:rsidR="00C812B1" w:rsidRDefault="00C812B1" w:rsidP="00F8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Fostering and adoption panels </w:t>
            </w:r>
          </w:p>
          <w:p w:rsidR="00C812B1" w:rsidRDefault="00C812B1" w:rsidP="00F8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Concept of twin tracking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D2626F" w:rsidRDefault="00D2626F" w:rsidP="008B0527">
            <w:pPr>
              <w:rPr>
                <w:rFonts w:ascii="Arial" w:hAnsi="Arial" w:cs="Arial"/>
              </w:rPr>
            </w:pPr>
          </w:p>
          <w:p w:rsidR="00D2626F" w:rsidRDefault="00D2626F" w:rsidP="008B052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</w:tcPr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3028" w:type="dxa"/>
          </w:tcPr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Pr="00230375" w:rsidRDefault="00C812B1" w:rsidP="008B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Sue Harrison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  <w:r w:rsidRPr="00230375">
              <w:rPr>
                <w:rFonts w:ascii="Arial" w:hAnsi="Arial" w:cs="Arial"/>
                <w:b/>
              </w:rPr>
              <w:t>LADO</w:t>
            </w:r>
            <w:r>
              <w:rPr>
                <w:rFonts w:ascii="Arial" w:hAnsi="Arial" w:cs="Arial"/>
                <w:b/>
              </w:rPr>
              <w:t xml:space="preserve"> Tim Booth</w:t>
            </w:r>
          </w:p>
          <w:p w:rsidR="00C812B1" w:rsidRDefault="00C812B1" w:rsidP="00F82A61">
            <w:pPr>
              <w:rPr>
                <w:rFonts w:ascii="Arial" w:hAnsi="Arial" w:cs="Arial"/>
              </w:rPr>
            </w:pPr>
          </w:p>
          <w:p w:rsidR="00C812B1" w:rsidRPr="00F82A61" w:rsidRDefault="00C812B1" w:rsidP="00F82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AP's.</w:t>
            </w:r>
          </w:p>
        </w:tc>
        <w:tc>
          <w:tcPr>
            <w:tcW w:w="1981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process of child protection investigations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of working together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makes a good section 47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of conference co-ordinator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LADO</w:t>
            </w:r>
          </w:p>
        </w:tc>
      </w:tr>
      <w:tr w:rsidR="00C812B1" w:rsidTr="00C812B1">
        <w:tc>
          <w:tcPr>
            <w:tcW w:w="1319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812B1" w:rsidRDefault="00C812B1" w:rsidP="00731BD0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3028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</w:tr>
      <w:tr w:rsidR="00C812B1" w:rsidTr="00C812B1">
        <w:tc>
          <w:tcPr>
            <w:tcW w:w="1319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12/12/2017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Pr="008B0527" w:rsidRDefault="00C812B1" w:rsidP="008B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B0527">
              <w:rPr>
                <w:rFonts w:ascii="Arial" w:hAnsi="Arial" w:cs="Arial"/>
                <w:b/>
              </w:rPr>
              <w:t>DAY 2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9.30-11am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C812B1" w:rsidRDefault="00C812B1" w:rsidP="0006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Role of Pre proceedings from CP and role of legal in this including legal gateway meetings</w:t>
            </w:r>
            <w:r>
              <w:rPr>
                <w:rFonts w:ascii="Arial" w:hAnsi="Arial" w:cs="Arial"/>
                <w:b/>
              </w:rPr>
              <w:t xml:space="preserve">  refer to early permanence </w:t>
            </w:r>
          </w:p>
          <w:p w:rsidR="00C812B1" w:rsidRDefault="00C812B1" w:rsidP="00067B78">
            <w:pPr>
              <w:rPr>
                <w:rFonts w:ascii="Arial" w:hAnsi="Arial" w:cs="Arial"/>
                <w:b/>
              </w:rPr>
            </w:pPr>
          </w:p>
          <w:p w:rsidR="00C812B1" w:rsidRDefault="00C812B1" w:rsidP="00067B78">
            <w:pPr>
              <w:rPr>
                <w:rFonts w:ascii="Arial" w:hAnsi="Arial" w:cs="Arial"/>
                <w:b/>
              </w:rPr>
            </w:pPr>
          </w:p>
          <w:p w:rsidR="00C812B1" w:rsidRDefault="00C812B1" w:rsidP="0006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refer to care planning protocol, timeline  and scheme of delegation and process around legal gateways and pre proceedings etc </w:t>
            </w:r>
          </w:p>
          <w:p w:rsidR="00C812B1" w:rsidRDefault="00C812B1" w:rsidP="00067B78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</w:tcPr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3028" w:type="dxa"/>
          </w:tcPr>
          <w:p w:rsidR="00C812B1" w:rsidRDefault="00C812B1" w:rsidP="008B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APs to refer to care planning protocol and scheme of delegation and process around legal gateways and pre proceedings etc </w:t>
            </w: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Pr="00067B78" w:rsidRDefault="00C812B1" w:rsidP="008B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Peter Hollebone legal TO BE CONFIRMED</w:t>
            </w:r>
          </w:p>
        </w:tc>
        <w:tc>
          <w:tcPr>
            <w:tcW w:w="1981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CP and pre proceedings process and how it inter relates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of legal </w:t>
            </w:r>
          </w:p>
          <w:p w:rsidR="00C812B1" w:rsidRDefault="00D2626F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Pre-birth</w:t>
            </w:r>
            <w:r w:rsidR="00C812B1">
              <w:rPr>
                <w:rFonts w:ascii="Arial" w:hAnsi="Arial" w:cs="Arial"/>
              </w:rPr>
              <w:t xml:space="preserve"> and issuing at birth</w:t>
            </w:r>
          </w:p>
        </w:tc>
      </w:tr>
      <w:tr w:rsidR="00C812B1" w:rsidTr="00C812B1">
        <w:trPr>
          <w:trHeight w:val="629"/>
        </w:trPr>
        <w:tc>
          <w:tcPr>
            <w:tcW w:w="1319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1.00-1.45pm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1.45pm-2.15.pm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2.30-3.00pm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3-4pm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4-5pm</w:t>
            </w:r>
          </w:p>
        </w:tc>
        <w:tc>
          <w:tcPr>
            <w:tcW w:w="3404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regarding Edge of care, what this means and what support there is to prevent accommodation into care ie outreach team / residential units/ links to homeless housing and teenagers beyond parental control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of outreach team and ABUs and how to refer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group conference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 housing protocol edge of care 16/17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ASYE requirements </w:t>
            </w:r>
          </w:p>
        </w:tc>
        <w:tc>
          <w:tcPr>
            <w:tcW w:w="1098" w:type="dxa"/>
          </w:tcPr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</w:tcPr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</w:tc>
        <w:tc>
          <w:tcPr>
            <w:tcW w:w="3028" w:type="dxa"/>
          </w:tcPr>
          <w:p w:rsidR="00C812B1" w:rsidRDefault="00C812B1" w:rsidP="008B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APs</w:t>
            </w:r>
            <w:r w:rsidRPr="00230375">
              <w:rPr>
                <w:rFonts w:ascii="Arial" w:hAnsi="Arial" w:cs="Arial"/>
                <w:b/>
              </w:rPr>
              <w:t xml:space="preserve"> </w:t>
            </w: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230375">
              <w:rPr>
                <w:rFonts w:ascii="Arial" w:hAnsi="Arial" w:cs="Arial"/>
                <w:b/>
              </w:rPr>
              <w:t xml:space="preserve">esidential </w:t>
            </w:r>
            <w:r>
              <w:rPr>
                <w:rFonts w:ascii="Arial" w:hAnsi="Arial" w:cs="Arial"/>
                <w:b/>
              </w:rPr>
              <w:t>Stephen Joyce</w:t>
            </w: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Tina Rawes</w:t>
            </w: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Pr="00F82A61" w:rsidRDefault="00C812B1" w:rsidP="008B0527">
            <w:pPr>
              <w:rPr>
                <w:rFonts w:ascii="Arial" w:hAnsi="Arial" w:cs="Arial"/>
                <w:b/>
              </w:rPr>
            </w:pPr>
            <w:r w:rsidRPr="00F82A61">
              <w:rPr>
                <w:rFonts w:ascii="Arial" w:hAnsi="Arial" w:cs="Arial"/>
                <w:b/>
              </w:rPr>
              <w:t xml:space="preserve">Annie Blaney green 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Roxanne McAlister</w:t>
            </w: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Default="00C812B1" w:rsidP="008B0527">
            <w:pPr>
              <w:rPr>
                <w:rFonts w:ascii="Arial" w:hAnsi="Arial" w:cs="Arial"/>
                <w:b/>
              </w:rPr>
            </w:pPr>
          </w:p>
          <w:p w:rsidR="00C812B1" w:rsidRPr="00230375" w:rsidRDefault="00C812B1" w:rsidP="008B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Julie Shorrock </w:t>
            </w:r>
          </w:p>
        </w:tc>
        <w:tc>
          <w:tcPr>
            <w:tcW w:w="1981" w:type="dxa"/>
          </w:tcPr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and have an overview of edge of care, adolescents and poor outcomes, how to work with families to keep CYP at home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Pr="00230375" w:rsidRDefault="00C812B1" w:rsidP="008B0527">
            <w:pPr>
              <w:rPr>
                <w:rFonts w:ascii="Arial" w:hAnsi="Arial" w:cs="Arial"/>
              </w:rPr>
            </w:pPr>
            <w:r w:rsidRPr="00230375">
              <w:rPr>
                <w:rFonts w:ascii="Arial" w:hAnsi="Arial" w:cs="Arial"/>
              </w:rPr>
              <w:t>Understanding the role of housing and ourselves in the presentation of CYP 16 onwards linking in with the above services</w:t>
            </w:r>
          </w:p>
          <w:p w:rsidR="00C812B1" w:rsidRDefault="00C812B1" w:rsidP="008B0527">
            <w:pPr>
              <w:rPr>
                <w:rFonts w:ascii="Arial" w:hAnsi="Arial" w:cs="Arial"/>
              </w:rPr>
            </w:pPr>
          </w:p>
          <w:p w:rsidR="00C812B1" w:rsidRDefault="00C812B1" w:rsidP="008B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Portfolios, observations 3 month reports etc </w:t>
            </w:r>
          </w:p>
        </w:tc>
      </w:tr>
    </w:tbl>
    <w:p w:rsidR="00596819" w:rsidRDefault="00596819" w:rsidP="004F1998">
      <w:pPr>
        <w:spacing w:after="0"/>
        <w:rPr>
          <w:b/>
          <w:sz w:val="28"/>
          <w:szCs w:val="28"/>
          <w:u w:val="single"/>
        </w:rPr>
      </w:pPr>
    </w:p>
    <w:p w:rsidR="00D2626F" w:rsidRDefault="00D2626F" w:rsidP="004F1998">
      <w:pPr>
        <w:spacing w:after="0"/>
        <w:rPr>
          <w:b/>
          <w:sz w:val="28"/>
          <w:szCs w:val="28"/>
          <w:u w:val="single"/>
        </w:rPr>
      </w:pPr>
    </w:p>
    <w:p w:rsidR="00D2626F" w:rsidRDefault="00D2626F" w:rsidP="004F1998">
      <w:pPr>
        <w:spacing w:after="0"/>
        <w:rPr>
          <w:b/>
          <w:sz w:val="28"/>
          <w:szCs w:val="28"/>
          <w:u w:val="single"/>
        </w:rPr>
      </w:pPr>
    </w:p>
    <w:p w:rsidR="00D2626F" w:rsidRDefault="00D2626F" w:rsidP="004F1998">
      <w:pPr>
        <w:spacing w:after="0"/>
        <w:rPr>
          <w:b/>
          <w:sz w:val="28"/>
          <w:szCs w:val="28"/>
          <w:u w:val="single"/>
        </w:rPr>
      </w:pPr>
    </w:p>
    <w:p w:rsidR="00D2626F" w:rsidRDefault="00D2626F" w:rsidP="004F1998">
      <w:pPr>
        <w:spacing w:after="0"/>
        <w:rPr>
          <w:b/>
          <w:sz w:val="28"/>
          <w:szCs w:val="28"/>
          <w:u w:val="single"/>
        </w:rPr>
      </w:pPr>
    </w:p>
    <w:p w:rsidR="00D2626F" w:rsidRDefault="00D2626F" w:rsidP="004F1998">
      <w:pPr>
        <w:spacing w:after="0"/>
        <w:rPr>
          <w:b/>
          <w:sz w:val="28"/>
          <w:szCs w:val="28"/>
          <w:u w:val="single"/>
        </w:rPr>
      </w:pPr>
    </w:p>
    <w:p w:rsidR="00D2626F" w:rsidRDefault="00D2626F" w:rsidP="004F1998">
      <w:pPr>
        <w:spacing w:after="0"/>
        <w:rPr>
          <w:b/>
          <w:sz w:val="28"/>
          <w:szCs w:val="28"/>
          <w:u w:val="single"/>
        </w:rPr>
      </w:pPr>
    </w:p>
    <w:p w:rsidR="00D2626F" w:rsidRDefault="00D2626F" w:rsidP="004F1998">
      <w:pPr>
        <w:spacing w:after="0"/>
        <w:rPr>
          <w:b/>
          <w:sz w:val="28"/>
          <w:szCs w:val="28"/>
          <w:u w:val="single"/>
        </w:rPr>
      </w:pPr>
    </w:p>
    <w:p w:rsidR="00D2626F" w:rsidRDefault="00D2626F" w:rsidP="004F1998">
      <w:pPr>
        <w:spacing w:after="0"/>
        <w:rPr>
          <w:b/>
          <w:sz w:val="28"/>
          <w:szCs w:val="28"/>
          <w:u w:val="single"/>
        </w:rPr>
      </w:pPr>
    </w:p>
    <w:p w:rsidR="00AC673E" w:rsidRPr="0045121A" w:rsidRDefault="00AC673E" w:rsidP="004F199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SOCIAL WORKER INDUCTION PROGRAMME Cohort 1</w:t>
      </w:r>
    </w:p>
    <w:p w:rsidR="00A75C75" w:rsidRPr="00D2626F" w:rsidRDefault="00AC673E" w:rsidP="00D2626F">
      <w:pPr>
        <w:spacing w:after="0"/>
        <w:rPr>
          <w:b/>
          <w:sz w:val="28"/>
          <w:szCs w:val="28"/>
          <w:u w:val="single"/>
        </w:rPr>
      </w:pPr>
      <w:r w:rsidRPr="00A75C75">
        <w:rPr>
          <w:b/>
          <w:sz w:val="28"/>
          <w:szCs w:val="28"/>
        </w:rPr>
        <w:t>6 Month Review:  12</w:t>
      </w:r>
      <w:r w:rsidRPr="00A75C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-13</w:t>
      </w:r>
      <w:r w:rsidRPr="00AC67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2018</w:t>
      </w:r>
      <w:r w:rsidR="004F19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75C75">
        <w:rPr>
          <w:b/>
          <w:sz w:val="28"/>
          <w:szCs w:val="28"/>
        </w:rPr>
        <w:t xml:space="preserve"> 2 days</w:t>
      </w:r>
    </w:p>
    <w:p w:rsidR="00A75C75" w:rsidRDefault="00A75C75" w:rsidP="008B05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955"/>
        <w:gridCol w:w="4750"/>
        <w:gridCol w:w="2902"/>
        <w:gridCol w:w="2723"/>
      </w:tblGrid>
      <w:tr w:rsidR="00A75C75" w:rsidTr="00A75C75">
        <w:tc>
          <w:tcPr>
            <w:tcW w:w="1413" w:type="dxa"/>
          </w:tcPr>
          <w:p w:rsidR="00A75C75" w:rsidRPr="00AC673E" w:rsidRDefault="00A75C75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84" w:type="dxa"/>
          </w:tcPr>
          <w:p w:rsidR="00A75C75" w:rsidRPr="00AC673E" w:rsidRDefault="00A75C75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864" w:type="dxa"/>
          </w:tcPr>
          <w:p w:rsidR="00A75C75" w:rsidRPr="00AC673E" w:rsidRDefault="00A75C75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2924" w:type="dxa"/>
          </w:tcPr>
          <w:p w:rsidR="00A75C75" w:rsidRPr="00AC673E" w:rsidRDefault="00A75C75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 xml:space="preserve">Facilitator/Presenter </w:t>
            </w:r>
          </w:p>
        </w:tc>
        <w:tc>
          <w:tcPr>
            <w:tcW w:w="2763" w:type="dxa"/>
          </w:tcPr>
          <w:p w:rsidR="00A75C75" w:rsidRPr="00AC673E" w:rsidRDefault="00A75C75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C673E">
              <w:rPr>
                <w:rFonts w:cs="Arial"/>
                <w:b/>
                <w:sz w:val="24"/>
                <w:szCs w:val="24"/>
              </w:rPr>
              <w:t xml:space="preserve">Learning outcome </w:t>
            </w:r>
          </w:p>
        </w:tc>
      </w:tr>
      <w:tr w:rsidR="00A75C75" w:rsidTr="00A75C75">
        <w:tc>
          <w:tcPr>
            <w:tcW w:w="1413" w:type="dxa"/>
          </w:tcPr>
          <w:p w:rsidR="00A75C75" w:rsidRPr="00196633" w:rsidRDefault="00AC673E" w:rsidP="00AC673E">
            <w:pPr>
              <w:rPr>
                <w:rFonts w:ascii="Arial" w:hAnsi="Arial" w:cs="Arial"/>
                <w:b/>
              </w:rPr>
            </w:pPr>
            <w:r w:rsidRPr="00196633">
              <w:rPr>
                <w:rFonts w:ascii="Arial" w:hAnsi="Arial" w:cs="Arial"/>
                <w:b/>
              </w:rPr>
              <w:t>12/03/2018</w:t>
            </w:r>
          </w:p>
          <w:p w:rsidR="00AC673E" w:rsidRPr="00196633" w:rsidRDefault="00AC673E" w:rsidP="00AC673E">
            <w:pPr>
              <w:rPr>
                <w:rFonts w:ascii="Arial" w:hAnsi="Arial" w:cs="Arial"/>
                <w:b/>
              </w:rPr>
            </w:pPr>
            <w:r w:rsidRPr="00196633">
              <w:rPr>
                <w:rFonts w:ascii="Arial" w:hAnsi="Arial" w:cs="Arial"/>
                <w:b/>
              </w:rPr>
              <w:t>DAY 1</w:t>
            </w:r>
          </w:p>
          <w:p w:rsidR="00AC673E" w:rsidRPr="00196633" w:rsidRDefault="00AC673E" w:rsidP="00AC673E">
            <w:pPr>
              <w:rPr>
                <w:rFonts w:ascii="Arial" w:hAnsi="Arial" w:cs="Arial"/>
                <w:b/>
              </w:rPr>
            </w:pPr>
          </w:p>
          <w:p w:rsidR="00AC673E" w:rsidRPr="00196633" w:rsidRDefault="00AC673E" w:rsidP="00AC673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A75C75" w:rsidRPr="00196633" w:rsidRDefault="00CB13FA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9.30-10:30</w:t>
            </w:r>
            <w:r w:rsidR="00AC673E" w:rsidRPr="00196633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4864" w:type="dxa"/>
          </w:tcPr>
          <w:p w:rsidR="00196633" w:rsidRDefault="00196633" w:rsidP="00196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on last 3 months as a Social Worker </w:t>
            </w:r>
          </w:p>
          <w:p w:rsidR="00196633" w:rsidRDefault="00196633" w:rsidP="00196633">
            <w:pPr>
              <w:rPr>
                <w:rFonts w:ascii="Arial" w:hAnsi="Arial" w:cs="Arial"/>
              </w:rPr>
            </w:pPr>
          </w:p>
          <w:p w:rsidR="00196633" w:rsidRDefault="00196633" w:rsidP="00196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to feedb</w:t>
            </w:r>
            <w:r w:rsidR="002C23EF">
              <w:rPr>
                <w:rFonts w:ascii="Arial" w:hAnsi="Arial" w:cs="Arial"/>
              </w:rPr>
              <w:t xml:space="preserve">ack to management team / director </w:t>
            </w:r>
          </w:p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A75C75" w:rsidRDefault="00196633" w:rsidP="008B0527">
            <w:pPr>
              <w:jc w:val="center"/>
              <w:rPr>
                <w:rFonts w:ascii="Arial" w:hAnsi="Arial" w:cs="Arial"/>
                <w:b/>
              </w:rPr>
            </w:pPr>
            <w:r w:rsidRPr="0019663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P</w:t>
            </w:r>
            <w:r w:rsidRPr="00196633">
              <w:rPr>
                <w:rFonts w:ascii="Arial" w:hAnsi="Arial" w:cs="Arial"/>
                <w:b/>
              </w:rPr>
              <w:t xml:space="preserve">s </w:t>
            </w: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Amanda Hatton</w:t>
            </w: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PSW</w:t>
            </w:r>
          </w:p>
          <w:p w:rsidR="002C23EF" w:rsidRPr="00196633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dxa"/>
          </w:tcPr>
          <w:p w:rsidR="00196633" w:rsidRDefault="00196633" w:rsidP="00196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check on retention and </w:t>
            </w:r>
            <w:r w:rsidR="00D2626F">
              <w:rPr>
                <w:rFonts w:ascii="Arial" w:hAnsi="Arial" w:cs="Arial"/>
              </w:rPr>
              <w:t>wellbeing</w:t>
            </w:r>
            <w:r>
              <w:rPr>
                <w:rFonts w:ascii="Arial" w:hAnsi="Arial" w:cs="Arial"/>
              </w:rPr>
              <w:t xml:space="preserve"> of social workers, feedback issues to management and PSWs early </w:t>
            </w:r>
          </w:p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6633" w:rsidRDefault="00196633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5C75" w:rsidTr="00A75C75">
        <w:tc>
          <w:tcPr>
            <w:tcW w:w="1413" w:type="dxa"/>
          </w:tcPr>
          <w:p w:rsidR="00A75C75" w:rsidRDefault="0045121A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12/03/2018</w:t>
            </w:r>
          </w:p>
          <w:p w:rsidR="00AC673E" w:rsidRDefault="00AC673E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673E" w:rsidRDefault="00AC673E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673E" w:rsidRDefault="00AC673E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673E" w:rsidRDefault="00AC673E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5C75" w:rsidRPr="00196633" w:rsidRDefault="00CB13FA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10.45</w:t>
            </w:r>
            <w:r w:rsidR="00196633" w:rsidRPr="00196633">
              <w:rPr>
                <w:rFonts w:cs="Arial"/>
                <w:b/>
                <w:sz w:val="24"/>
                <w:szCs w:val="24"/>
              </w:rPr>
              <w:t>am-12</w:t>
            </w:r>
            <w:r>
              <w:rPr>
                <w:rFonts w:cs="Arial"/>
                <w:b/>
                <w:sz w:val="24"/>
                <w:szCs w:val="24"/>
              </w:rPr>
              <w:t>.15</w:t>
            </w:r>
            <w:r w:rsidR="00196633" w:rsidRPr="00196633">
              <w:rPr>
                <w:rFonts w:cs="Arial"/>
                <w:b/>
                <w:sz w:val="24"/>
                <w:szCs w:val="24"/>
              </w:rPr>
              <w:t xml:space="preserve">pm </w:t>
            </w:r>
          </w:p>
        </w:tc>
        <w:tc>
          <w:tcPr>
            <w:tcW w:w="4864" w:type="dxa"/>
          </w:tcPr>
          <w:p w:rsidR="00A75C75" w:rsidRDefault="00196633" w:rsidP="008B0527">
            <w:pPr>
              <w:jc w:val="center"/>
              <w:rPr>
                <w:rFonts w:ascii="Arial" w:hAnsi="Arial" w:cs="Arial"/>
              </w:rPr>
            </w:pPr>
            <w:r w:rsidRPr="00196633">
              <w:rPr>
                <w:rFonts w:ascii="Arial" w:hAnsi="Arial" w:cs="Arial"/>
              </w:rPr>
              <w:t xml:space="preserve">Legal </w:t>
            </w:r>
            <w:r>
              <w:rPr>
                <w:rFonts w:ascii="Arial" w:hAnsi="Arial" w:cs="Arial"/>
              </w:rPr>
              <w:t>and court overview from pre proceedings through to care proceedings including threshold, scheme of delegation who can approve what and where. Role of legal advisors and barristers</w:t>
            </w:r>
          </w:p>
          <w:p w:rsidR="00196633" w:rsidRDefault="00196633" w:rsidP="008B0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verses private proceedings </w:t>
            </w:r>
          </w:p>
          <w:p w:rsidR="00305B77" w:rsidRDefault="00305B77" w:rsidP="008B0527">
            <w:pPr>
              <w:jc w:val="center"/>
              <w:rPr>
                <w:rFonts w:ascii="Arial" w:hAnsi="Arial" w:cs="Arial"/>
              </w:rPr>
            </w:pPr>
            <w:r w:rsidRPr="00230375">
              <w:rPr>
                <w:rFonts w:ascii="Arial" w:hAnsi="Arial" w:cs="Arial"/>
              </w:rPr>
              <w:t>Role of CAFCAS within private and public proceedings</w:t>
            </w:r>
            <w:r w:rsidR="00EA3E92">
              <w:rPr>
                <w:rFonts w:ascii="Arial" w:hAnsi="Arial" w:cs="Arial"/>
              </w:rPr>
              <w:t xml:space="preserve"> </w:t>
            </w:r>
          </w:p>
          <w:p w:rsidR="00CB13FA" w:rsidRDefault="00CB13FA" w:rsidP="008B0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Placement with friends and family protocol, SGO assessments etc </w:t>
            </w:r>
          </w:p>
          <w:p w:rsidR="00196633" w:rsidRPr="00196633" w:rsidRDefault="00196633" w:rsidP="008B0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:rsidR="00A75C75" w:rsidRDefault="00196633" w:rsidP="008B0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633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96633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</w:p>
          <w:p w:rsidR="00305B77" w:rsidRPr="00196633" w:rsidRDefault="002C23EF" w:rsidP="008B0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 (barrister?)</w:t>
            </w:r>
            <w:r w:rsidR="00966851">
              <w:rPr>
                <w:rFonts w:ascii="Arial" w:hAnsi="Arial" w:cs="Arial"/>
                <w:b/>
                <w:sz w:val="24"/>
                <w:szCs w:val="24"/>
              </w:rPr>
              <w:t xml:space="preserve"> to be confirmed </w:t>
            </w:r>
          </w:p>
        </w:tc>
        <w:tc>
          <w:tcPr>
            <w:tcW w:w="2763" w:type="dxa"/>
          </w:tcPr>
          <w:p w:rsidR="00305B77" w:rsidRDefault="00196633" w:rsidP="008B0527">
            <w:pPr>
              <w:jc w:val="center"/>
              <w:rPr>
                <w:rFonts w:ascii="Arial" w:hAnsi="Arial" w:cs="Arial"/>
              </w:rPr>
            </w:pPr>
            <w:r w:rsidRPr="00196633">
              <w:rPr>
                <w:rFonts w:ascii="Arial" w:hAnsi="Arial" w:cs="Arial"/>
              </w:rPr>
              <w:t xml:space="preserve">To ensure staff have a basic understanding of proceedings </w:t>
            </w:r>
            <w:r>
              <w:rPr>
                <w:rFonts w:ascii="Arial" w:hAnsi="Arial" w:cs="Arial"/>
              </w:rPr>
              <w:t>and the process for issuing and the role of legal advice</w:t>
            </w:r>
          </w:p>
          <w:p w:rsidR="00A75C75" w:rsidRPr="00196633" w:rsidRDefault="00305B77" w:rsidP="008B0527">
            <w:pPr>
              <w:jc w:val="center"/>
              <w:rPr>
                <w:rFonts w:ascii="Arial" w:hAnsi="Arial" w:cs="Arial"/>
              </w:rPr>
            </w:pPr>
            <w:r w:rsidRPr="00230375">
              <w:rPr>
                <w:rFonts w:ascii="Arial" w:hAnsi="Arial" w:cs="Arial"/>
              </w:rPr>
              <w:t>Understanding of CAFCAS within the court process</w:t>
            </w:r>
            <w:r w:rsidR="00196633">
              <w:rPr>
                <w:rFonts w:ascii="Arial" w:hAnsi="Arial" w:cs="Arial"/>
              </w:rPr>
              <w:t xml:space="preserve"> </w:t>
            </w:r>
          </w:p>
        </w:tc>
      </w:tr>
      <w:tr w:rsidR="00A75C75" w:rsidTr="00A75C75">
        <w:tc>
          <w:tcPr>
            <w:tcW w:w="1413" w:type="dxa"/>
          </w:tcPr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5C75" w:rsidRPr="00196633" w:rsidRDefault="00196633" w:rsidP="008B0527">
            <w:pPr>
              <w:jc w:val="center"/>
              <w:rPr>
                <w:rFonts w:ascii="Arial" w:hAnsi="Arial" w:cs="Arial"/>
                <w:b/>
              </w:rPr>
            </w:pPr>
            <w:r w:rsidRPr="00196633">
              <w:rPr>
                <w:rFonts w:ascii="Arial" w:hAnsi="Arial" w:cs="Arial"/>
                <w:b/>
              </w:rPr>
              <w:t xml:space="preserve">12-1 </w:t>
            </w:r>
          </w:p>
        </w:tc>
        <w:tc>
          <w:tcPr>
            <w:tcW w:w="4864" w:type="dxa"/>
          </w:tcPr>
          <w:p w:rsidR="00A75C75" w:rsidRPr="00230375" w:rsidRDefault="00196633" w:rsidP="008B0527">
            <w:pPr>
              <w:jc w:val="center"/>
              <w:rPr>
                <w:rFonts w:ascii="Arial" w:hAnsi="Arial" w:cs="Arial"/>
              </w:rPr>
            </w:pPr>
            <w:r w:rsidRPr="00230375">
              <w:rPr>
                <w:rFonts w:ascii="Arial" w:hAnsi="Arial" w:cs="Arial"/>
              </w:rPr>
              <w:t xml:space="preserve">Lunch </w:t>
            </w:r>
          </w:p>
        </w:tc>
        <w:tc>
          <w:tcPr>
            <w:tcW w:w="2924" w:type="dxa"/>
          </w:tcPr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5C75" w:rsidTr="00A75C75">
        <w:tc>
          <w:tcPr>
            <w:tcW w:w="1413" w:type="dxa"/>
          </w:tcPr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5C75" w:rsidRPr="00196633" w:rsidRDefault="00A75C75" w:rsidP="008B0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4" w:type="dxa"/>
          </w:tcPr>
          <w:p w:rsidR="00A75C75" w:rsidRPr="00230375" w:rsidRDefault="00A75C75" w:rsidP="008B0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:rsidR="00A75C75" w:rsidRPr="00230375" w:rsidRDefault="00A75C75" w:rsidP="008B0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A75C75" w:rsidRPr="00230375" w:rsidRDefault="00A75C75" w:rsidP="008B0527">
            <w:pPr>
              <w:jc w:val="center"/>
              <w:rPr>
                <w:rFonts w:ascii="Arial" w:hAnsi="Arial" w:cs="Arial"/>
              </w:rPr>
            </w:pPr>
          </w:p>
        </w:tc>
      </w:tr>
      <w:tr w:rsidR="00A75C75" w:rsidTr="00A75C75">
        <w:tc>
          <w:tcPr>
            <w:tcW w:w="1413" w:type="dxa"/>
          </w:tcPr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5C75" w:rsidRDefault="00305B77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</w:t>
            </w:r>
            <w:r w:rsidR="00AF79C2">
              <w:rPr>
                <w:rFonts w:ascii="Arial" w:hAnsi="Arial" w:cs="Arial"/>
                <w:b/>
              </w:rPr>
              <w:t xml:space="preserve">-2pm </w:t>
            </w: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966851" w:rsidRDefault="00966851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2-3pm </w:t>
            </w: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3.15-4</w:t>
            </w: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Default="00AF79C2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AF79C2" w:rsidRPr="00507FAE" w:rsidRDefault="00AF79C2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4-5  </w:t>
            </w:r>
          </w:p>
        </w:tc>
        <w:tc>
          <w:tcPr>
            <w:tcW w:w="4864" w:type="dxa"/>
          </w:tcPr>
          <w:p w:rsidR="00507FAE" w:rsidRDefault="00AF79C2" w:rsidP="00AF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Art team how they work, how you get in contact what placements they look at, difference between agency and in house, who approves and how </w:t>
            </w:r>
            <w:r w:rsidR="00507FAE" w:rsidRPr="00230375">
              <w:rPr>
                <w:rFonts w:ascii="Arial" w:hAnsi="Arial" w:cs="Arial"/>
              </w:rPr>
              <w:t xml:space="preserve"> </w:t>
            </w:r>
          </w:p>
          <w:p w:rsidR="00AF79C2" w:rsidRDefault="00AF79C2" w:rsidP="00AF79C2">
            <w:pPr>
              <w:rPr>
                <w:rFonts w:ascii="Arial" w:hAnsi="Arial" w:cs="Arial"/>
              </w:rPr>
            </w:pPr>
          </w:p>
          <w:p w:rsidR="00AF79C2" w:rsidRDefault="00AF79C2" w:rsidP="00AF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children are in care role of the IRO in cla reviews, and understanding the cla review process, ratifying decisions etc </w:t>
            </w:r>
          </w:p>
          <w:p w:rsidR="00AF79C2" w:rsidRDefault="00AF79C2" w:rsidP="00AF79C2">
            <w:pPr>
              <w:rPr>
                <w:rFonts w:ascii="Arial" w:hAnsi="Arial" w:cs="Arial"/>
              </w:rPr>
            </w:pPr>
          </w:p>
          <w:p w:rsidR="00AF79C2" w:rsidRDefault="00AF79C2" w:rsidP="00AF79C2">
            <w:pPr>
              <w:rPr>
                <w:rFonts w:ascii="Arial" w:hAnsi="Arial" w:cs="Arial"/>
              </w:rPr>
            </w:pPr>
          </w:p>
          <w:p w:rsidR="00AF79C2" w:rsidRDefault="00AF79C2" w:rsidP="00AF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fostering team and support to foster carers. Assessment of foster carers and use of delegated authority tool</w:t>
            </w:r>
          </w:p>
          <w:p w:rsidR="00AF79C2" w:rsidRDefault="00AF79C2" w:rsidP="00AF79C2">
            <w:pPr>
              <w:rPr>
                <w:rFonts w:ascii="Arial" w:hAnsi="Arial" w:cs="Arial"/>
              </w:rPr>
            </w:pPr>
          </w:p>
          <w:p w:rsidR="00AF79C2" w:rsidRDefault="00AF79C2" w:rsidP="00AF79C2">
            <w:pPr>
              <w:rPr>
                <w:rFonts w:ascii="Arial" w:hAnsi="Arial" w:cs="Arial"/>
              </w:rPr>
            </w:pPr>
          </w:p>
          <w:p w:rsidR="00AF79C2" w:rsidRDefault="00AF79C2" w:rsidP="00AF79C2">
            <w:pPr>
              <w:rPr>
                <w:rFonts w:ascii="Arial" w:hAnsi="Arial" w:cs="Arial"/>
              </w:rPr>
            </w:pPr>
          </w:p>
          <w:p w:rsidR="00AF79C2" w:rsidRDefault="00AF79C2" w:rsidP="00AF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in house residential in looking after children. Life in a residential home, how it works, Role of residential workers</w:t>
            </w:r>
          </w:p>
          <w:p w:rsidR="00CB13FA" w:rsidRPr="00230375" w:rsidRDefault="00CB13FA" w:rsidP="00AF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Remand CLA </w:t>
            </w:r>
          </w:p>
        </w:tc>
        <w:tc>
          <w:tcPr>
            <w:tcW w:w="2924" w:type="dxa"/>
          </w:tcPr>
          <w:p w:rsidR="00305B77" w:rsidRDefault="00AF79C2" w:rsidP="002C2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ART team</w:t>
            </w:r>
            <w:r w:rsidR="00966851">
              <w:rPr>
                <w:rFonts w:ascii="Arial" w:hAnsi="Arial" w:cs="Arial"/>
                <w:b/>
              </w:rPr>
              <w:t xml:space="preserve"> rep to be confirmed </w:t>
            </w: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966851" w:rsidP="002C2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Lesley W</w:t>
            </w:r>
            <w:r w:rsidR="00AF79C2">
              <w:rPr>
                <w:rFonts w:ascii="Arial" w:hAnsi="Arial" w:cs="Arial"/>
                <w:b/>
              </w:rPr>
              <w:t>arbrick</w:t>
            </w: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Fostering to be confirmed </w:t>
            </w: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Default="00AF79C2" w:rsidP="002C23EF">
            <w:pPr>
              <w:rPr>
                <w:rFonts w:ascii="Arial" w:hAnsi="Arial" w:cs="Arial"/>
                <w:b/>
              </w:rPr>
            </w:pPr>
          </w:p>
          <w:p w:rsidR="00AF79C2" w:rsidRPr="002C23EF" w:rsidRDefault="00CB13FA" w:rsidP="002C2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 M</w:t>
            </w:r>
            <w:r w:rsidR="00AF79C2">
              <w:rPr>
                <w:rFonts w:ascii="Arial" w:hAnsi="Arial" w:cs="Arial"/>
                <w:b/>
              </w:rPr>
              <w:t>cintyre</w:t>
            </w:r>
          </w:p>
        </w:tc>
        <w:tc>
          <w:tcPr>
            <w:tcW w:w="2763" w:type="dxa"/>
          </w:tcPr>
          <w:p w:rsidR="00AF79C2" w:rsidRPr="00230375" w:rsidRDefault="00507FAE" w:rsidP="00D2626F">
            <w:pPr>
              <w:jc w:val="center"/>
              <w:rPr>
                <w:rFonts w:ascii="Arial" w:hAnsi="Arial" w:cs="Arial"/>
              </w:rPr>
            </w:pPr>
            <w:r w:rsidRPr="00230375">
              <w:rPr>
                <w:rFonts w:ascii="Arial" w:hAnsi="Arial" w:cs="Arial"/>
              </w:rPr>
              <w:lastRenderedPageBreak/>
              <w:t xml:space="preserve">To understand the corporate parenting role as a social worker, the different kinds of placement provision available, how to access a placement and an understanding of </w:t>
            </w:r>
            <w:r w:rsidRPr="00230375">
              <w:rPr>
                <w:rFonts w:ascii="Arial" w:hAnsi="Arial" w:cs="Arial"/>
              </w:rPr>
              <w:lastRenderedPageBreak/>
              <w:t>permanence planning/twin tracking and progressing care plans</w:t>
            </w:r>
            <w:r w:rsidR="00D2626F">
              <w:rPr>
                <w:rFonts w:ascii="Arial" w:hAnsi="Arial" w:cs="Arial"/>
              </w:rPr>
              <w:t>,</w:t>
            </w:r>
            <w:r w:rsidRPr="00230375">
              <w:rPr>
                <w:rFonts w:ascii="Arial" w:hAnsi="Arial" w:cs="Arial"/>
              </w:rPr>
              <w:t xml:space="preserve"> </w:t>
            </w:r>
            <w:r w:rsidR="00AF79C2" w:rsidRPr="00230375">
              <w:rPr>
                <w:rFonts w:ascii="Arial" w:hAnsi="Arial" w:cs="Arial"/>
              </w:rPr>
              <w:t>planning to permanence, ratification process, importance of statutory visits. Role of IRO in CLA planning</w:t>
            </w:r>
          </w:p>
          <w:p w:rsidR="00AF79C2" w:rsidRPr="00230375" w:rsidRDefault="00AF79C2" w:rsidP="00AF79C2">
            <w:pPr>
              <w:jc w:val="center"/>
              <w:rPr>
                <w:rFonts w:ascii="Arial" w:hAnsi="Arial" w:cs="Arial"/>
              </w:rPr>
            </w:pPr>
            <w:r w:rsidRPr="00230375">
              <w:rPr>
                <w:rFonts w:ascii="Arial" w:hAnsi="Arial" w:cs="Arial"/>
              </w:rPr>
              <w:t xml:space="preserve">Role of adoption and fostering and residential </w:t>
            </w:r>
          </w:p>
          <w:p w:rsidR="00AF79C2" w:rsidRPr="00230375" w:rsidRDefault="00AF79C2" w:rsidP="00AF79C2">
            <w:pPr>
              <w:jc w:val="center"/>
              <w:rPr>
                <w:rFonts w:ascii="Arial" w:hAnsi="Arial" w:cs="Arial"/>
              </w:rPr>
            </w:pPr>
            <w:r w:rsidRPr="00230375">
              <w:rPr>
                <w:rFonts w:ascii="Arial" w:hAnsi="Arial" w:cs="Arial"/>
              </w:rPr>
              <w:t>Cover placement finding process</w:t>
            </w:r>
          </w:p>
        </w:tc>
      </w:tr>
      <w:tr w:rsidR="00A75C75" w:rsidTr="00A75C75">
        <w:tc>
          <w:tcPr>
            <w:tcW w:w="1413" w:type="dxa"/>
          </w:tcPr>
          <w:p w:rsidR="00A75C75" w:rsidRDefault="00507FAE" w:rsidP="008B0527">
            <w:pPr>
              <w:jc w:val="center"/>
              <w:rPr>
                <w:rFonts w:ascii="Arial" w:hAnsi="Arial" w:cs="Arial"/>
                <w:b/>
              </w:rPr>
            </w:pPr>
            <w:r w:rsidRPr="00507FAE">
              <w:rPr>
                <w:rFonts w:ascii="Arial" w:hAnsi="Arial" w:cs="Arial"/>
                <w:b/>
              </w:rPr>
              <w:lastRenderedPageBreak/>
              <w:t>13/03/2018</w:t>
            </w:r>
          </w:p>
          <w:p w:rsidR="004F1998" w:rsidRPr="00507FAE" w:rsidRDefault="004F1998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2 </w:t>
            </w:r>
          </w:p>
        </w:tc>
        <w:tc>
          <w:tcPr>
            <w:tcW w:w="1984" w:type="dxa"/>
          </w:tcPr>
          <w:p w:rsidR="00A75C75" w:rsidRPr="00507FAE" w:rsidRDefault="00507FAE" w:rsidP="008B0527">
            <w:pPr>
              <w:jc w:val="center"/>
              <w:rPr>
                <w:rFonts w:ascii="Arial" w:hAnsi="Arial" w:cs="Arial"/>
                <w:b/>
              </w:rPr>
            </w:pPr>
            <w:r w:rsidRPr="00507FAE">
              <w:rPr>
                <w:rFonts w:ascii="Arial" w:hAnsi="Arial" w:cs="Arial"/>
                <w:b/>
              </w:rPr>
              <w:t>9.30-12pm</w:t>
            </w:r>
          </w:p>
        </w:tc>
        <w:tc>
          <w:tcPr>
            <w:tcW w:w="4864" w:type="dxa"/>
          </w:tcPr>
          <w:p w:rsidR="0032111A" w:rsidRDefault="00230375" w:rsidP="008F0686">
            <w:pPr>
              <w:jc w:val="center"/>
              <w:rPr>
                <w:rFonts w:ascii="Arial" w:hAnsi="Arial" w:cs="Arial"/>
              </w:rPr>
            </w:pPr>
            <w:r w:rsidRPr="00507FAE">
              <w:rPr>
                <w:rFonts w:ascii="Arial" w:hAnsi="Arial" w:cs="Arial"/>
              </w:rPr>
              <w:t>Children in our care</w:t>
            </w:r>
            <w:r>
              <w:rPr>
                <w:rFonts w:ascii="Arial" w:hAnsi="Arial" w:cs="Arial"/>
              </w:rPr>
              <w:t xml:space="preserve"> further corporate parenting responsibilities including health and education needs, PEPS, PEPSAs</w:t>
            </w:r>
            <w:r w:rsidR="00EA3E92">
              <w:rPr>
                <w:rFonts w:ascii="Arial" w:hAnsi="Arial" w:cs="Arial"/>
              </w:rPr>
              <w:t xml:space="preserve"> </w:t>
            </w:r>
          </w:p>
          <w:p w:rsidR="00CB13FA" w:rsidRPr="00507FAE" w:rsidRDefault="00CB13FA" w:rsidP="008F0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the foster and residential carer</w:t>
            </w:r>
          </w:p>
        </w:tc>
        <w:tc>
          <w:tcPr>
            <w:tcW w:w="2924" w:type="dxa"/>
          </w:tcPr>
          <w:p w:rsidR="00230375" w:rsidRPr="00305B77" w:rsidRDefault="00230375" w:rsidP="00230375">
            <w:pPr>
              <w:jc w:val="center"/>
              <w:rPr>
                <w:rFonts w:ascii="Arial" w:hAnsi="Arial" w:cs="Arial"/>
                <w:b/>
              </w:rPr>
            </w:pPr>
            <w:r w:rsidRPr="00305B77">
              <w:rPr>
                <w:rFonts w:ascii="Arial" w:hAnsi="Arial" w:cs="Arial"/>
                <w:b/>
              </w:rPr>
              <w:t xml:space="preserve">Virtual school </w:t>
            </w:r>
            <w:r w:rsidR="00AF79C2">
              <w:rPr>
                <w:rFonts w:ascii="Arial" w:hAnsi="Arial" w:cs="Arial"/>
                <w:b/>
              </w:rPr>
              <w:t>head Audrey S</w:t>
            </w:r>
            <w:r w:rsidR="002C23EF">
              <w:rPr>
                <w:rFonts w:ascii="Arial" w:hAnsi="Arial" w:cs="Arial"/>
                <w:b/>
              </w:rPr>
              <w:t xml:space="preserve">wann </w:t>
            </w:r>
            <w:r w:rsidR="00AF79C2">
              <w:rPr>
                <w:rFonts w:ascii="Arial" w:hAnsi="Arial" w:cs="Arial"/>
                <w:b/>
              </w:rPr>
              <w:t xml:space="preserve">to be confirmed </w:t>
            </w:r>
          </w:p>
          <w:p w:rsidR="00230375" w:rsidRPr="00305B77" w:rsidRDefault="00230375" w:rsidP="00230375">
            <w:pPr>
              <w:jc w:val="center"/>
              <w:rPr>
                <w:rFonts w:ascii="Arial" w:hAnsi="Arial" w:cs="Arial"/>
                <w:b/>
              </w:rPr>
            </w:pPr>
            <w:r w:rsidRPr="00305B77">
              <w:rPr>
                <w:rFonts w:ascii="Arial" w:hAnsi="Arial" w:cs="Arial"/>
                <w:b/>
              </w:rPr>
              <w:t>APs</w:t>
            </w:r>
          </w:p>
          <w:p w:rsidR="00507FAE" w:rsidRPr="004F1998" w:rsidRDefault="00507FAE" w:rsidP="004F19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3" w:type="dxa"/>
          </w:tcPr>
          <w:p w:rsidR="00A75C75" w:rsidRPr="00305B77" w:rsidRDefault="00230375" w:rsidP="008B0527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 xml:space="preserve">Understand how to initiate a PEP and PEPSA funding, importance of understanding and ensuring health, education needs are met and responsibility to promote achievement and </w:t>
            </w:r>
            <w:r w:rsidR="00D2626F" w:rsidRPr="00305B77">
              <w:rPr>
                <w:rFonts w:ascii="Arial" w:hAnsi="Arial" w:cs="Arial"/>
              </w:rPr>
              <w:t>wellbeing</w:t>
            </w:r>
            <w:r w:rsidRPr="00305B77">
              <w:rPr>
                <w:rFonts w:ascii="Arial" w:hAnsi="Arial" w:cs="Arial"/>
              </w:rPr>
              <w:t xml:space="preserve"> in our children</w:t>
            </w:r>
          </w:p>
        </w:tc>
      </w:tr>
      <w:tr w:rsidR="00A75C75" w:rsidTr="00A75C75">
        <w:tc>
          <w:tcPr>
            <w:tcW w:w="1413" w:type="dxa"/>
          </w:tcPr>
          <w:p w:rsidR="00A75C75" w:rsidRPr="00507FAE" w:rsidRDefault="001857FA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13/08/2018</w:t>
            </w:r>
          </w:p>
        </w:tc>
        <w:tc>
          <w:tcPr>
            <w:tcW w:w="1984" w:type="dxa"/>
          </w:tcPr>
          <w:p w:rsidR="00A75C75" w:rsidRPr="00507FAE" w:rsidRDefault="00507FAE" w:rsidP="008B0527">
            <w:pPr>
              <w:jc w:val="center"/>
              <w:rPr>
                <w:rFonts w:ascii="Arial" w:hAnsi="Arial" w:cs="Arial"/>
                <w:b/>
              </w:rPr>
            </w:pPr>
            <w:r w:rsidRPr="00507FAE">
              <w:rPr>
                <w:rFonts w:ascii="Arial" w:hAnsi="Arial" w:cs="Arial"/>
                <w:b/>
              </w:rPr>
              <w:t xml:space="preserve">12-1 </w:t>
            </w:r>
          </w:p>
        </w:tc>
        <w:tc>
          <w:tcPr>
            <w:tcW w:w="4864" w:type="dxa"/>
          </w:tcPr>
          <w:p w:rsidR="00A75C75" w:rsidRPr="00507FAE" w:rsidRDefault="00507FAE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507FAE">
              <w:rPr>
                <w:rFonts w:ascii="Arial" w:hAnsi="Arial" w:cs="Arial"/>
                <w:b/>
              </w:rPr>
              <w:t>unch</w:t>
            </w:r>
          </w:p>
        </w:tc>
        <w:tc>
          <w:tcPr>
            <w:tcW w:w="2924" w:type="dxa"/>
          </w:tcPr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5C75" w:rsidTr="00A75C75">
        <w:tc>
          <w:tcPr>
            <w:tcW w:w="1413" w:type="dxa"/>
          </w:tcPr>
          <w:p w:rsidR="00A75C75" w:rsidRDefault="00A75C75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5C75" w:rsidRPr="00507FAE" w:rsidRDefault="00230375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1-3.15</w:t>
            </w:r>
            <w:r w:rsidR="00507FAE" w:rsidRPr="00507FAE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4864" w:type="dxa"/>
          </w:tcPr>
          <w:p w:rsidR="00230375" w:rsidRPr="00305B77" w:rsidRDefault="00230375" w:rsidP="00230375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 xml:space="preserve">Permanent CLA </w:t>
            </w:r>
          </w:p>
          <w:p w:rsidR="00230375" w:rsidRPr="00305B77" w:rsidRDefault="00230375" w:rsidP="00230375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 xml:space="preserve">moving toward independence, preparation for independence </w:t>
            </w:r>
          </w:p>
          <w:p w:rsidR="00230375" w:rsidRPr="00305B77" w:rsidRDefault="00230375" w:rsidP="00230375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 xml:space="preserve">Role of pathway plan </w:t>
            </w:r>
          </w:p>
          <w:p w:rsidR="00230375" w:rsidRPr="00305B77" w:rsidRDefault="00230375" w:rsidP="00230375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>Role of PPA hubs</w:t>
            </w:r>
          </w:p>
          <w:p w:rsidR="00230375" w:rsidRDefault="00230375" w:rsidP="00230375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>Transitions to adults</w:t>
            </w:r>
            <w:r w:rsidR="00EA3E92">
              <w:rPr>
                <w:rFonts w:ascii="Arial" w:hAnsi="Arial" w:cs="Arial"/>
              </w:rPr>
              <w:t xml:space="preserve"> </w:t>
            </w:r>
          </w:p>
          <w:p w:rsidR="00CB13FA" w:rsidRPr="00305B77" w:rsidRDefault="00CB13FA" w:rsidP="00230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Staying put </w:t>
            </w:r>
          </w:p>
          <w:p w:rsidR="00A75C75" w:rsidRPr="00507FAE" w:rsidRDefault="00A75C75" w:rsidP="008B0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</w:tcPr>
          <w:p w:rsidR="00230375" w:rsidRPr="0032111A" w:rsidRDefault="00230375" w:rsidP="00230375">
            <w:pPr>
              <w:jc w:val="center"/>
              <w:rPr>
                <w:rFonts w:ascii="Arial" w:hAnsi="Arial" w:cs="Arial"/>
                <w:b/>
              </w:rPr>
            </w:pPr>
            <w:r w:rsidRPr="0032111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P</w:t>
            </w:r>
            <w:r w:rsidRPr="0032111A">
              <w:rPr>
                <w:rFonts w:ascii="Arial" w:hAnsi="Arial" w:cs="Arial"/>
                <w:b/>
              </w:rPr>
              <w:t xml:space="preserve">s </w:t>
            </w:r>
          </w:p>
          <w:p w:rsidR="00A75C75" w:rsidRDefault="00AF79C2" w:rsidP="00AF79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Andrea </w:t>
            </w:r>
            <w:r w:rsidR="002C13DC">
              <w:rPr>
                <w:rFonts w:ascii="Arial" w:hAnsi="Arial" w:cs="Arial"/>
                <w:b/>
              </w:rPr>
              <w:t>Feldhaa</w:t>
            </w:r>
            <w:r>
              <w:rPr>
                <w:rFonts w:ascii="Arial" w:hAnsi="Arial" w:cs="Arial"/>
                <w:b/>
              </w:rPr>
              <w:t xml:space="preserve">r to be confirmed </w:t>
            </w:r>
          </w:p>
          <w:p w:rsidR="00230375" w:rsidRDefault="00230375" w:rsidP="002C13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Jane </w:t>
            </w:r>
            <w:r w:rsidR="00305B7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ylton</w:t>
            </w:r>
          </w:p>
          <w:p w:rsidR="001857FA" w:rsidRDefault="001857FA" w:rsidP="002C13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Hannah Peake</w:t>
            </w:r>
            <w:r w:rsidR="002C13DC">
              <w:rPr>
                <w:rFonts w:ascii="Arial" w:hAnsi="Arial" w:cs="Arial"/>
                <w:b/>
              </w:rPr>
              <w:t xml:space="preserve"> group of care leavers</w:t>
            </w:r>
          </w:p>
          <w:p w:rsidR="00CB13FA" w:rsidRDefault="00CB13FA" w:rsidP="002C13DC">
            <w:pPr>
              <w:rPr>
                <w:rFonts w:ascii="Arial" w:hAnsi="Arial" w:cs="Arial"/>
                <w:b/>
              </w:rPr>
            </w:pPr>
          </w:p>
          <w:p w:rsidR="00CB13FA" w:rsidRPr="00CB13FA" w:rsidRDefault="00CB13FA" w:rsidP="002C13D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B13FA">
              <w:rPr>
                <w:rFonts w:ascii="Arial" w:hAnsi="Arial" w:cs="Arial"/>
                <w:b/>
                <w:u w:val="single"/>
              </w:rPr>
              <w:t xml:space="preserve">Lisa </w:t>
            </w:r>
            <w:r>
              <w:rPr>
                <w:rFonts w:ascii="Arial" w:hAnsi="Arial" w:cs="Arial"/>
                <w:b/>
                <w:u w:val="single"/>
              </w:rPr>
              <w:t>T</w:t>
            </w:r>
            <w:r w:rsidRPr="00CB13FA">
              <w:rPr>
                <w:rFonts w:ascii="Arial" w:hAnsi="Arial" w:cs="Arial"/>
                <w:b/>
                <w:u w:val="single"/>
              </w:rPr>
              <w:t>aylor from transitions to be confirmed</w:t>
            </w:r>
          </w:p>
        </w:tc>
        <w:tc>
          <w:tcPr>
            <w:tcW w:w="2763" w:type="dxa"/>
          </w:tcPr>
          <w:p w:rsidR="00A75C75" w:rsidRDefault="00230375" w:rsidP="008B0527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 xml:space="preserve">To understand </w:t>
            </w:r>
            <w:r w:rsidR="00305B77">
              <w:rPr>
                <w:rFonts w:ascii="Arial" w:hAnsi="Arial" w:cs="Arial"/>
              </w:rPr>
              <w:t>permane</w:t>
            </w:r>
            <w:r w:rsidRPr="00305B77">
              <w:rPr>
                <w:rFonts w:ascii="Arial" w:hAnsi="Arial" w:cs="Arial"/>
              </w:rPr>
              <w:t>nce</w:t>
            </w:r>
            <w:r w:rsidR="00305B77">
              <w:rPr>
                <w:rFonts w:ascii="Arial" w:hAnsi="Arial" w:cs="Arial"/>
              </w:rPr>
              <w:t xml:space="preserve"> with</w:t>
            </w:r>
            <w:r w:rsidRPr="00305B77">
              <w:rPr>
                <w:rFonts w:ascii="Arial" w:hAnsi="Arial" w:cs="Arial"/>
              </w:rPr>
              <w:t>in the context of remaining in care until independence</w:t>
            </w:r>
          </w:p>
          <w:p w:rsidR="00305B77" w:rsidRDefault="00305B77" w:rsidP="008B0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for YP independence</w:t>
            </w:r>
          </w:p>
          <w:p w:rsidR="001857FA" w:rsidRDefault="001857FA" w:rsidP="008B0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LINX/POWAR</w:t>
            </w:r>
          </w:p>
          <w:p w:rsidR="001857FA" w:rsidRPr="001857FA" w:rsidRDefault="001857FA" w:rsidP="001857FA">
            <w:pPr>
              <w:rPr>
                <w:rFonts w:ascii="Arial" w:hAnsi="Arial" w:cs="Arial"/>
                <w:i/>
              </w:rPr>
            </w:pPr>
          </w:p>
        </w:tc>
      </w:tr>
      <w:tr w:rsidR="00A75C75" w:rsidTr="00A75C75">
        <w:tc>
          <w:tcPr>
            <w:tcW w:w="1413" w:type="dxa"/>
          </w:tcPr>
          <w:p w:rsidR="00A75C75" w:rsidRPr="00305B77" w:rsidRDefault="00305B77" w:rsidP="008B0527">
            <w:pPr>
              <w:jc w:val="center"/>
              <w:rPr>
                <w:rFonts w:ascii="Arial" w:hAnsi="Arial" w:cs="Arial"/>
                <w:b/>
              </w:rPr>
            </w:pPr>
            <w:r w:rsidRPr="00305B77">
              <w:rPr>
                <w:rFonts w:ascii="Arial" w:hAnsi="Arial" w:cs="Arial"/>
                <w:b/>
              </w:rPr>
              <w:lastRenderedPageBreak/>
              <w:t>13/08/2017</w:t>
            </w:r>
          </w:p>
        </w:tc>
        <w:tc>
          <w:tcPr>
            <w:tcW w:w="1984" w:type="dxa"/>
          </w:tcPr>
          <w:p w:rsidR="00A75C75" w:rsidRDefault="00CB13FA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3.30-5</w:t>
            </w:r>
            <w:r w:rsidR="00305B77" w:rsidRPr="00305B77">
              <w:rPr>
                <w:rFonts w:ascii="Arial" w:hAnsi="Arial" w:cs="Arial"/>
                <w:b/>
              </w:rPr>
              <w:t>pm</w:t>
            </w: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Pr="00305B77" w:rsidRDefault="002C23EF" w:rsidP="002C23EF">
            <w:pPr>
              <w:rPr>
                <w:rFonts w:ascii="Arial" w:hAnsi="Arial" w:cs="Arial"/>
                <w:b/>
              </w:rPr>
            </w:pPr>
          </w:p>
        </w:tc>
        <w:tc>
          <w:tcPr>
            <w:tcW w:w="4864" w:type="dxa"/>
          </w:tcPr>
          <w:p w:rsidR="00A75C75" w:rsidRPr="00305B77" w:rsidRDefault="00305B77" w:rsidP="008B0527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 xml:space="preserve">From care to adoption </w:t>
            </w:r>
          </w:p>
          <w:p w:rsidR="00305B77" w:rsidRDefault="00305B77" w:rsidP="008B0527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 xml:space="preserve">Overview of handover to CAA </w:t>
            </w:r>
          </w:p>
          <w:p w:rsidR="00305B77" w:rsidRPr="00305B77" w:rsidRDefault="00305B77" w:rsidP="008B0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orders</w:t>
            </w:r>
          </w:p>
          <w:p w:rsidR="00305B77" w:rsidRDefault="00305B77" w:rsidP="008B0527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>Role of life</w:t>
            </w:r>
            <w:r>
              <w:rPr>
                <w:rFonts w:ascii="Arial" w:hAnsi="Arial" w:cs="Arial"/>
              </w:rPr>
              <w:t xml:space="preserve"> </w:t>
            </w:r>
            <w:r w:rsidRPr="00305B77">
              <w:rPr>
                <w:rFonts w:ascii="Arial" w:hAnsi="Arial" w:cs="Arial"/>
              </w:rPr>
              <w:t>story</w:t>
            </w:r>
            <w:r>
              <w:rPr>
                <w:rFonts w:ascii="Arial" w:hAnsi="Arial" w:cs="Arial"/>
              </w:rPr>
              <w:t xml:space="preserve"> work</w:t>
            </w:r>
          </w:p>
          <w:p w:rsidR="00305B77" w:rsidRDefault="00305B77" w:rsidP="008B0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Matching and linking </w:t>
            </w:r>
          </w:p>
          <w:p w:rsidR="00CB13FA" w:rsidRDefault="00CB13FA" w:rsidP="008B0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Timescales </w:t>
            </w:r>
          </w:p>
          <w:p w:rsidR="002C23EF" w:rsidRDefault="002C23EF" w:rsidP="008B0527">
            <w:pPr>
              <w:jc w:val="center"/>
              <w:rPr>
                <w:rFonts w:ascii="Arial" w:hAnsi="Arial" w:cs="Arial"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</w:rPr>
            </w:pPr>
          </w:p>
          <w:p w:rsidR="002C23EF" w:rsidRPr="00305B77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</w:tcPr>
          <w:p w:rsidR="00A75C75" w:rsidRPr="00305B77" w:rsidRDefault="00305B77" w:rsidP="008B0527">
            <w:pPr>
              <w:jc w:val="center"/>
              <w:rPr>
                <w:rFonts w:ascii="Arial" w:hAnsi="Arial" w:cs="Arial"/>
                <w:b/>
              </w:rPr>
            </w:pPr>
            <w:r w:rsidRPr="00305B77">
              <w:rPr>
                <w:rFonts w:ascii="Arial" w:hAnsi="Arial" w:cs="Arial"/>
                <w:b/>
              </w:rPr>
              <w:t xml:space="preserve">APs </w:t>
            </w:r>
          </w:p>
          <w:p w:rsidR="00305B77" w:rsidRDefault="00305B77" w:rsidP="008B0527">
            <w:pPr>
              <w:jc w:val="center"/>
              <w:rPr>
                <w:rFonts w:ascii="Arial" w:hAnsi="Arial" w:cs="Arial"/>
                <w:b/>
              </w:rPr>
            </w:pPr>
            <w:r w:rsidRPr="00305B77">
              <w:rPr>
                <w:rFonts w:ascii="Arial" w:hAnsi="Arial" w:cs="Arial"/>
                <w:b/>
              </w:rPr>
              <w:t>CAA rep</w:t>
            </w:r>
            <w:r w:rsidR="002C13DC">
              <w:rPr>
                <w:rFonts w:ascii="Arial" w:hAnsi="Arial" w:cs="Arial"/>
                <w:b/>
              </w:rPr>
              <w:t xml:space="preserve"> to be confirmed </w:t>
            </w: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A75C75" w:rsidRDefault="00305B77" w:rsidP="008B0527">
            <w:pPr>
              <w:jc w:val="center"/>
              <w:rPr>
                <w:rFonts w:ascii="Arial" w:hAnsi="Arial" w:cs="Arial"/>
              </w:rPr>
            </w:pPr>
            <w:r w:rsidRPr="00305B77">
              <w:rPr>
                <w:rFonts w:ascii="Arial" w:hAnsi="Arial" w:cs="Arial"/>
              </w:rPr>
              <w:t xml:space="preserve">To understand the transition from care to adoption </w:t>
            </w:r>
          </w:p>
          <w:p w:rsidR="002C23EF" w:rsidRDefault="002C23EF" w:rsidP="008B0527">
            <w:pPr>
              <w:jc w:val="center"/>
              <w:rPr>
                <w:rFonts w:ascii="Arial" w:hAnsi="Arial" w:cs="Arial"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</w:rPr>
            </w:pPr>
          </w:p>
          <w:p w:rsidR="002C23EF" w:rsidRDefault="002C23EF" w:rsidP="008B0527">
            <w:pPr>
              <w:jc w:val="center"/>
              <w:rPr>
                <w:rFonts w:ascii="Arial" w:hAnsi="Arial" w:cs="Arial"/>
              </w:rPr>
            </w:pPr>
          </w:p>
          <w:p w:rsidR="002C23EF" w:rsidRPr="00305B77" w:rsidRDefault="002C23EF" w:rsidP="008B05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111A" w:rsidRDefault="0010111A" w:rsidP="00C6106B">
      <w:pPr>
        <w:spacing w:after="0"/>
        <w:rPr>
          <w:b/>
          <w:sz w:val="28"/>
          <w:szCs w:val="28"/>
          <w:u w:val="single"/>
        </w:rPr>
      </w:pPr>
    </w:p>
    <w:p w:rsidR="00D2626F" w:rsidRPr="00BC00E5" w:rsidRDefault="0010111A" w:rsidP="00C6106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</w:p>
    <w:p w:rsidR="00C6106B" w:rsidRDefault="00C6106B" w:rsidP="00C610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 Month Review – 11</w:t>
      </w:r>
      <w:r w:rsidRPr="00C6106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-12</w:t>
      </w:r>
      <w:r w:rsidRPr="00C6106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2018     </w:t>
      </w:r>
      <w:r w:rsidRPr="00EB2B37">
        <w:rPr>
          <w:b/>
          <w:sz w:val="28"/>
          <w:szCs w:val="28"/>
        </w:rPr>
        <w:t xml:space="preserve"> </w:t>
      </w:r>
      <w:r w:rsidR="00CB13FA">
        <w:rPr>
          <w:b/>
          <w:sz w:val="28"/>
          <w:szCs w:val="28"/>
        </w:rPr>
        <w:t>1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4971"/>
        <w:gridCol w:w="2790"/>
        <w:gridCol w:w="2790"/>
      </w:tblGrid>
      <w:tr w:rsidR="00C6106B" w:rsidTr="00C6106B">
        <w:tc>
          <w:tcPr>
            <w:tcW w:w="1555" w:type="dxa"/>
          </w:tcPr>
          <w:p w:rsidR="00C6106B" w:rsidRPr="00C6106B" w:rsidRDefault="00C6106B" w:rsidP="00C6106B">
            <w:pPr>
              <w:rPr>
                <w:rFonts w:cs="Arial"/>
                <w:b/>
                <w:sz w:val="24"/>
                <w:szCs w:val="24"/>
              </w:rPr>
            </w:pPr>
            <w:r w:rsidRPr="00C6106B">
              <w:rPr>
                <w:rFonts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842" w:type="dxa"/>
          </w:tcPr>
          <w:p w:rsidR="00C6106B" w:rsidRPr="00C6106B" w:rsidRDefault="00C6106B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6106B">
              <w:rPr>
                <w:rFonts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971" w:type="dxa"/>
          </w:tcPr>
          <w:p w:rsidR="00C6106B" w:rsidRPr="00C6106B" w:rsidRDefault="00C6106B" w:rsidP="00C610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r w:rsidRPr="00C6106B">
              <w:rPr>
                <w:rFonts w:cs="Arial"/>
                <w:b/>
                <w:sz w:val="24"/>
                <w:szCs w:val="24"/>
              </w:rPr>
              <w:t>ontent</w:t>
            </w:r>
          </w:p>
        </w:tc>
        <w:tc>
          <w:tcPr>
            <w:tcW w:w="2790" w:type="dxa"/>
          </w:tcPr>
          <w:p w:rsidR="00C6106B" w:rsidRPr="00C6106B" w:rsidRDefault="00C6106B" w:rsidP="00C6106B">
            <w:pPr>
              <w:rPr>
                <w:rFonts w:cs="Arial"/>
                <w:b/>
                <w:sz w:val="24"/>
                <w:szCs w:val="24"/>
              </w:rPr>
            </w:pPr>
            <w:r w:rsidRPr="00C6106B">
              <w:rPr>
                <w:rFonts w:cs="Arial"/>
                <w:b/>
                <w:sz w:val="24"/>
                <w:szCs w:val="24"/>
              </w:rPr>
              <w:t>Facilitator/</w:t>
            </w:r>
            <w:r>
              <w:rPr>
                <w:rFonts w:cs="Arial"/>
                <w:b/>
                <w:sz w:val="24"/>
                <w:szCs w:val="24"/>
              </w:rPr>
              <w:t>P</w:t>
            </w:r>
            <w:r w:rsidRPr="00C6106B">
              <w:rPr>
                <w:rFonts w:cs="Arial"/>
                <w:b/>
                <w:sz w:val="24"/>
                <w:szCs w:val="24"/>
              </w:rPr>
              <w:t>resenter</w:t>
            </w:r>
          </w:p>
        </w:tc>
        <w:tc>
          <w:tcPr>
            <w:tcW w:w="2790" w:type="dxa"/>
          </w:tcPr>
          <w:p w:rsidR="00C6106B" w:rsidRPr="00C6106B" w:rsidRDefault="00C6106B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6106B">
              <w:rPr>
                <w:rFonts w:cs="Arial"/>
                <w:b/>
                <w:sz w:val="24"/>
                <w:szCs w:val="24"/>
              </w:rPr>
              <w:t>Learning outcomes</w:t>
            </w:r>
          </w:p>
        </w:tc>
      </w:tr>
      <w:tr w:rsidR="00C6106B" w:rsidTr="00C6106B">
        <w:tc>
          <w:tcPr>
            <w:tcW w:w="1555" w:type="dxa"/>
          </w:tcPr>
          <w:p w:rsidR="00C6106B" w:rsidRPr="00C6106B" w:rsidRDefault="00C6106B" w:rsidP="00C6106B">
            <w:pPr>
              <w:rPr>
                <w:rFonts w:cs="Arial"/>
                <w:b/>
              </w:rPr>
            </w:pPr>
            <w:r w:rsidRPr="00C6106B">
              <w:rPr>
                <w:rFonts w:cs="Arial"/>
                <w:b/>
              </w:rPr>
              <w:t>11/06/2017</w:t>
            </w:r>
          </w:p>
          <w:p w:rsidR="00C6106B" w:rsidRDefault="00C6106B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06B" w:rsidRPr="0032111A" w:rsidRDefault="0032111A" w:rsidP="0032111A">
            <w:pPr>
              <w:rPr>
                <w:rFonts w:cs="Arial"/>
                <w:b/>
                <w:sz w:val="24"/>
                <w:szCs w:val="24"/>
              </w:rPr>
            </w:pPr>
            <w:r w:rsidRPr="0032111A">
              <w:rPr>
                <w:rFonts w:cs="Arial"/>
                <w:b/>
                <w:sz w:val="24"/>
                <w:szCs w:val="24"/>
              </w:rPr>
              <w:t xml:space="preserve">Day 1 </w:t>
            </w:r>
          </w:p>
          <w:p w:rsidR="00C6106B" w:rsidRDefault="00C6106B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6106B" w:rsidRPr="0032111A" w:rsidRDefault="0032111A" w:rsidP="008B05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11A">
              <w:rPr>
                <w:rFonts w:cs="Arial"/>
                <w:b/>
                <w:sz w:val="24"/>
                <w:szCs w:val="24"/>
              </w:rPr>
              <w:t>9.30-</w:t>
            </w:r>
            <w:r w:rsidR="005C1B9E">
              <w:rPr>
                <w:rFonts w:cs="Arial"/>
                <w:b/>
                <w:sz w:val="24"/>
                <w:szCs w:val="24"/>
              </w:rPr>
              <w:t>11</w:t>
            </w:r>
            <w:r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4971" w:type="dxa"/>
          </w:tcPr>
          <w:p w:rsidR="0032111A" w:rsidRPr="005C1B9E" w:rsidRDefault="005C1B9E" w:rsidP="008B0527">
            <w:pPr>
              <w:jc w:val="center"/>
              <w:rPr>
                <w:rFonts w:ascii="Arial" w:hAnsi="Arial" w:cs="Arial"/>
              </w:rPr>
            </w:pPr>
            <w:r w:rsidRPr="005C1B9E">
              <w:rPr>
                <w:rFonts w:ascii="Arial" w:hAnsi="Arial" w:cs="Arial"/>
              </w:rPr>
              <w:t>Feedback on how it</w:t>
            </w:r>
            <w:r w:rsidR="00A04F84">
              <w:rPr>
                <w:rFonts w:ascii="Arial" w:hAnsi="Arial" w:cs="Arial"/>
              </w:rPr>
              <w:t>'</w:t>
            </w:r>
            <w:r w:rsidRPr="005C1B9E">
              <w:rPr>
                <w:rFonts w:ascii="Arial" w:hAnsi="Arial" w:cs="Arial"/>
              </w:rPr>
              <w:t>s going so far any issues to raise through management</w:t>
            </w:r>
            <w:r w:rsidR="002C23EF">
              <w:rPr>
                <w:rFonts w:ascii="Arial" w:hAnsi="Arial" w:cs="Arial"/>
              </w:rPr>
              <w:t>, director</w:t>
            </w:r>
            <w:r w:rsidRPr="005C1B9E">
              <w:rPr>
                <w:rFonts w:ascii="Arial" w:hAnsi="Arial" w:cs="Arial"/>
              </w:rPr>
              <w:t xml:space="preserve"> or PSW</w:t>
            </w:r>
          </w:p>
          <w:p w:rsidR="0032111A" w:rsidRDefault="0032111A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32111A" w:rsidRPr="005C1B9E" w:rsidRDefault="00A04F84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APs </w:t>
            </w:r>
            <w:r w:rsidR="0010111A">
              <w:rPr>
                <w:rFonts w:ascii="Arial" w:hAnsi="Arial" w:cs="Arial"/>
                <w:b/>
              </w:rPr>
              <w:t>/PSW</w:t>
            </w:r>
            <w:r w:rsidR="002C23EF">
              <w:rPr>
                <w:rFonts w:ascii="Arial" w:hAnsi="Arial" w:cs="Arial"/>
                <w:b/>
              </w:rPr>
              <w:t>/director Amanda Hatton</w:t>
            </w:r>
          </w:p>
        </w:tc>
        <w:tc>
          <w:tcPr>
            <w:tcW w:w="2790" w:type="dxa"/>
          </w:tcPr>
          <w:p w:rsidR="00C6106B" w:rsidRPr="005C1B9E" w:rsidRDefault="005C1B9E" w:rsidP="008B0527">
            <w:pPr>
              <w:jc w:val="center"/>
              <w:rPr>
                <w:rFonts w:ascii="Arial" w:hAnsi="Arial" w:cs="Arial"/>
              </w:rPr>
            </w:pPr>
            <w:r w:rsidRPr="005C1B9E">
              <w:rPr>
                <w:rFonts w:ascii="Arial" w:hAnsi="Arial" w:cs="Arial"/>
              </w:rPr>
              <w:t xml:space="preserve">To ensure retention of staff, identify early issues and problems </w:t>
            </w:r>
          </w:p>
        </w:tc>
      </w:tr>
      <w:tr w:rsidR="00C6106B" w:rsidTr="00C52163">
        <w:trPr>
          <w:trHeight w:val="1001"/>
        </w:trPr>
        <w:tc>
          <w:tcPr>
            <w:tcW w:w="1555" w:type="dxa"/>
          </w:tcPr>
          <w:p w:rsidR="00C6106B" w:rsidRDefault="00C6106B" w:rsidP="00C61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06B" w:rsidRDefault="00C6106B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06B" w:rsidRDefault="00C6106B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6106B" w:rsidRPr="005C1B9E" w:rsidRDefault="0032111A" w:rsidP="008B0527">
            <w:pPr>
              <w:jc w:val="center"/>
              <w:rPr>
                <w:rFonts w:ascii="Arial" w:hAnsi="Arial" w:cs="Arial"/>
                <w:b/>
              </w:rPr>
            </w:pPr>
            <w:r w:rsidRPr="005C1B9E">
              <w:rPr>
                <w:rFonts w:ascii="Arial" w:hAnsi="Arial" w:cs="Arial"/>
                <w:b/>
              </w:rPr>
              <w:t>1</w:t>
            </w:r>
            <w:r w:rsidR="005C1B9E" w:rsidRPr="005C1B9E">
              <w:rPr>
                <w:rFonts w:ascii="Arial" w:hAnsi="Arial" w:cs="Arial"/>
                <w:b/>
              </w:rPr>
              <w:t>1.15-12</w:t>
            </w:r>
            <w:r w:rsidRPr="005C1B9E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4971" w:type="dxa"/>
          </w:tcPr>
          <w:p w:rsidR="00C6106B" w:rsidRPr="005C1B9E" w:rsidRDefault="002C23EF" w:rsidP="008B0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cases and dilemmas and support that can be expected of APs </w:t>
            </w:r>
          </w:p>
        </w:tc>
        <w:tc>
          <w:tcPr>
            <w:tcW w:w="2790" w:type="dxa"/>
          </w:tcPr>
          <w:p w:rsidR="00C6106B" w:rsidRPr="005C1B9E" w:rsidRDefault="002C23EF" w:rsidP="002C2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APs</w:t>
            </w:r>
          </w:p>
          <w:p w:rsidR="005C1B9E" w:rsidRDefault="005C1B9E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C6106B" w:rsidRPr="005C1B9E" w:rsidRDefault="002C23EF" w:rsidP="00A04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reflect on practice and any areas of challenge and what could support this </w:t>
            </w:r>
          </w:p>
        </w:tc>
      </w:tr>
      <w:tr w:rsidR="00C6106B" w:rsidTr="00C6106B">
        <w:tc>
          <w:tcPr>
            <w:tcW w:w="1555" w:type="dxa"/>
          </w:tcPr>
          <w:p w:rsidR="00C6106B" w:rsidRDefault="00C6106B" w:rsidP="00C61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06B" w:rsidRDefault="00C6106B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06B" w:rsidRDefault="00C6106B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6106B" w:rsidRPr="005C1B9E" w:rsidRDefault="002C23EF" w:rsidP="008B0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1-5</w:t>
            </w:r>
            <w:r w:rsidR="00C52163">
              <w:rPr>
                <w:rFonts w:ascii="Arial" w:hAnsi="Arial" w:cs="Arial"/>
                <w:b/>
              </w:rPr>
              <w:t xml:space="preserve">pm </w:t>
            </w:r>
          </w:p>
        </w:tc>
        <w:tc>
          <w:tcPr>
            <w:tcW w:w="4971" w:type="dxa"/>
          </w:tcPr>
          <w:p w:rsidR="005B2A22" w:rsidRPr="0010111A" w:rsidRDefault="002C23EF" w:rsidP="00A04F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ASYE portfolio preparation time</w:t>
            </w:r>
          </w:p>
        </w:tc>
        <w:tc>
          <w:tcPr>
            <w:tcW w:w="2790" w:type="dxa"/>
          </w:tcPr>
          <w:p w:rsidR="00C6106B" w:rsidRPr="005C1B9E" w:rsidRDefault="0010111A" w:rsidP="00A04F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B2A22">
              <w:rPr>
                <w:rFonts w:ascii="Arial" w:hAnsi="Arial" w:cs="Arial"/>
                <w:b/>
              </w:rPr>
              <w:t xml:space="preserve">APs and learning and development </w:t>
            </w:r>
          </w:p>
        </w:tc>
        <w:tc>
          <w:tcPr>
            <w:tcW w:w="2790" w:type="dxa"/>
          </w:tcPr>
          <w:p w:rsidR="0010111A" w:rsidRPr="005C1B9E" w:rsidRDefault="002C23EF" w:rsidP="00C52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 provide time to complete portfolio and have support with this</w:t>
            </w:r>
          </w:p>
        </w:tc>
      </w:tr>
      <w:tr w:rsidR="00C6106B" w:rsidTr="00C6106B">
        <w:tc>
          <w:tcPr>
            <w:tcW w:w="1555" w:type="dxa"/>
          </w:tcPr>
          <w:p w:rsidR="00C6106B" w:rsidRDefault="00C6106B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06B" w:rsidRDefault="00C6106B" w:rsidP="00C61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06B" w:rsidRDefault="00C6106B" w:rsidP="008B05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6106B" w:rsidRPr="005C1B9E" w:rsidRDefault="00C6106B" w:rsidP="008B05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1" w:type="dxa"/>
          </w:tcPr>
          <w:p w:rsidR="00C6106B" w:rsidRPr="005C1B9E" w:rsidRDefault="00C6106B" w:rsidP="002C23E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6106B" w:rsidRPr="005C1B9E" w:rsidRDefault="00C6106B" w:rsidP="002C23EF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C6106B" w:rsidRPr="005C1B9E" w:rsidRDefault="00C6106B" w:rsidP="008B052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13FA" w:rsidRDefault="00CB13FA" w:rsidP="0010111A">
      <w:pPr>
        <w:spacing w:after="0"/>
        <w:rPr>
          <w:b/>
          <w:sz w:val="28"/>
          <w:szCs w:val="28"/>
          <w:u w:val="single"/>
        </w:rPr>
      </w:pPr>
    </w:p>
    <w:p w:rsidR="0010111A" w:rsidRDefault="0010111A" w:rsidP="0010111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 WORKER INDUCTION PROGRAMME Cohort 1</w:t>
      </w:r>
      <w:r w:rsidR="00C52163">
        <w:rPr>
          <w:b/>
          <w:sz w:val="28"/>
          <w:szCs w:val="28"/>
          <w:u w:val="single"/>
        </w:rPr>
        <w:t xml:space="preserve"> 10</w:t>
      </w:r>
      <w:r w:rsidR="00C52163" w:rsidRPr="00C52163">
        <w:rPr>
          <w:b/>
          <w:sz w:val="28"/>
          <w:szCs w:val="28"/>
          <w:u w:val="single"/>
          <w:vertAlign w:val="superscript"/>
        </w:rPr>
        <w:t>th</w:t>
      </w:r>
      <w:r w:rsidR="00C52163">
        <w:rPr>
          <w:b/>
          <w:sz w:val="28"/>
          <w:szCs w:val="28"/>
          <w:u w:val="single"/>
        </w:rPr>
        <w:t xml:space="preserve"> September 2018  1 day</w:t>
      </w:r>
    </w:p>
    <w:p w:rsidR="0010111A" w:rsidRDefault="0010111A" w:rsidP="0010111A">
      <w:pPr>
        <w:spacing w:after="0"/>
        <w:rPr>
          <w:b/>
          <w:sz w:val="28"/>
          <w:szCs w:val="28"/>
          <w:u w:val="single"/>
        </w:rPr>
      </w:pPr>
    </w:p>
    <w:p w:rsidR="0010111A" w:rsidRDefault="0010111A" w:rsidP="0010111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12 month review 1 day</w:t>
      </w:r>
    </w:p>
    <w:p w:rsidR="0010111A" w:rsidRDefault="0010111A" w:rsidP="0010111A">
      <w:pPr>
        <w:spacing w:after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0111A" w:rsidTr="0010111A">
        <w:tc>
          <w:tcPr>
            <w:tcW w:w="2789" w:type="dxa"/>
          </w:tcPr>
          <w:p w:rsidR="0010111A" w:rsidRPr="00C52163" w:rsidRDefault="00C52163" w:rsidP="001011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163">
              <w:rPr>
                <w:rFonts w:ascii="Arial" w:hAnsi="Arial" w:cs="Arial"/>
                <w:b/>
                <w:sz w:val="24"/>
                <w:szCs w:val="24"/>
              </w:rPr>
              <w:t>10/09/2018</w:t>
            </w:r>
          </w:p>
        </w:tc>
        <w:tc>
          <w:tcPr>
            <w:tcW w:w="2789" w:type="dxa"/>
          </w:tcPr>
          <w:p w:rsidR="0010111A" w:rsidRDefault="00470DA0" w:rsidP="00101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9.30am -10:45am</w:t>
            </w:r>
          </w:p>
          <w:p w:rsidR="00470DA0" w:rsidRDefault="00470DA0" w:rsidP="00101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DA0" w:rsidRDefault="00470DA0" w:rsidP="00101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DA0" w:rsidRDefault="00470DA0" w:rsidP="00101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DA0" w:rsidRDefault="00470DA0" w:rsidP="00101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DA0" w:rsidRDefault="002C13DC" w:rsidP="00101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10:45am-12pm</w:t>
            </w:r>
          </w:p>
          <w:p w:rsidR="00470DA0" w:rsidRDefault="00470DA0" w:rsidP="00101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DA0" w:rsidRDefault="00470DA0" w:rsidP="00101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DA0" w:rsidRPr="005B2A22" w:rsidRDefault="00470DA0" w:rsidP="00101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1pm-5pm</w:t>
            </w:r>
          </w:p>
        </w:tc>
        <w:tc>
          <w:tcPr>
            <w:tcW w:w="2790" w:type="dxa"/>
          </w:tcPr>
          <w:p w:rsidR="00470DA0" w:rsidRDefault="00470DA0" w:rsidP="0010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Feedback on the last 9 months in post, quality of support, experience of the work, challenges </w:t>
            </w: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  <w:r w:rsidRPr="00C52163">
              <w:rPr>
                <w:sz w:val="24"/>
                <w:szCs w:val="24"/>
              </w:rPr>
              <w:t>ASYE portfolio  submissions</w:t>
            </w: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</w:p>
          <w:p w:rsidR="0010111A" w:rsidRDefault="0010111A" w:rsidP="0010111A">
            <w:pPr>
              <w:rPr>
                <w:rFonts w:ascii="Arial" w:hAnsi="Arial" w:cs="Arial"/>
                <w:b/>
              </w:rPr>
            </w:pPr>
            <w:r w:rsidRPr="0010111A">
              <w:rPr>
                <w:rFonts w:ascii="Arial" w:hAnsi="Arial" w:cs="Arial"/>
                <w:b/>
              </w:rPr>
              <w:t>Identifying learning gaps and needs moving forward and doing work on PDR</w:t>
            </w:r>
            <w:r>
              <w:rPr>
                <w:rFonts w:ascii="Arial" w:hAnsi="Arial" w:cs="Arial"/>
                <w:b/>
              </w:rPr>
              <w:t xml:space="preserve"> with line management involvement </w:t>
            </w:r>
          </w:p>
          <w:p w:rsidR="0010111A" w:rsidRDefault="0010111A" w:rsidP="0010111A">
            <w:pPr>
              <w:rPr>
                <w:rFonts w:ascii="Arial" w:hAnsi="Arial" w:cs="Arial"/>
                <w:b/>
              </w:rPr>
            </w:pPr>
          </w:p>
          <w:p w:rsidR="0010111A" w:rsidRDefault="0010111A" w:rsidP="0010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Split into small groups </w:t>
            </w:r>
          </w:p>
          <w:p w:rsidR="0010111A" w:rsidRDefault="0010111A" w:rsidP="001011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Leading to a PDR and training plan for second year</w:t>
            </w:r>
          </w:p>
        </w:tc>
        <w:tc>
          <w:tcPr>
            <w:tcW w:w="2790" w:type="dxa"/>
          </w:tcPr>
          <w:p w:rsidR="00470DA0" w:rsidRDefault="00470DA0" w:rsidP="00470D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APs, Director and PSW</w:t>
            </w: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</w:p>
          <w:p w:rsidR="00470DA0" w:rsidRDefault="00470DA0" w:rsidP="0010111A">
            <w:pPr>
              <w:rPr>
                <w:rFonts w:ascii="Arial" w:hAnsi="Arial" w:cs="Arial"/>
                <w:b/>
              </w:rPr>
            </w:pPr>
          </w:p>
          <w:p w:rsidR="0010111A" w:rsidRDefault="0010111A" w:rsidP="0010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Line managers </w:t>
            </w:r>
            <w:r w:rsidR="001A39C1">
              <w:rPr>
                <w:rFonts w:ascii="Arial" w:hAnsi="Arial" w:cs="Arial"/>
                <w:b/>
              </w:rPr>
              <w:t xml:space="preserve">to be confirmed </w:t>
            </w:r>
            <w:r>
              <w:rPr>
                <w:rFonts w:ascii="Arial" w:hAnsi="Arial" w:cs="Arial"/>
                <w:b/>
              </w:rPr>
              <w:t>and staff</w:t>
            </w:r>
          </w:p>
          <w:p w:rsidR="00470DA0" w:rsidRDefault="0010111A" w:rsidP="0010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and development </w:t>
            </w:r>
          </w:p>
          <w:p w:rsidR="0010111A" w:rsidRDefault="00470DA0" w:rsidP="0010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APs</w:t>
            </w:r>
          </w:p>
          <w:p w:rsidR="00CB13FA" w:rsidRDefault="00CB13FA" w:rsidP="0010111A">
            <w:pPr>
              <w:rPr>
                <w:rFonts w:ascii="Arial" w:hAnsi="Arial" w:cs="Arial"/>
                <w:b/>
              </w:rPr>
            </w:pPr>
          </w:p>
          <w:p w:rsidR="00CB13FA" w:rsidRDefault="00CB13FA" w:rsidP="0010111A">
            <w:pPr>
              <w:rPr>
                <w:rFonts w:ascii="Arial" w:hAnsi="Arial" w:cs="Arial"/>
                <w:b/>
              </w:rPr>
            </w:pPr>
          </w:p>
          <w:p w:rsidR="00CB13FA" w:rsidRDefault="00CB13FA" w:rsidP="0010111A">
            <w:pPr>
              <w:rPr>
                <w:rFonts w:ascii="Arial" w:hAnsi="Arial" w:cs="Arial"/>
                <w:b/>
              </w:rPr>
            </w:pPr>
          </w:p>
          <w:p w:rsidR="00CB13FA" w:rsidRPr="00CB13FA" w:rsidRDefault="00CB13FA" w:rsidP="0010111A">
            <w:pPr>
              <w:rPr>
                <w:b/>
                <w:sz w:val="28"/>
                <w:szCs w:val="28"/>
                <w:u w:val="single"/>
              </w:rPr>
            </w:pPr>
            <w:r w:rsidRPr="00CB13FA">
              <w:rPr>
                <w:rFonts w:ascii="Arial" w:hAnsi="Arial" w:cs="Arial"/>
                <w:b/>
                <w:u w:val="single"/>
              </w:rPr>
              <w:t xml:space="preserve">Need names of cohorts managers </w:t>
            </w:r>
          </w:p>
        </w:tc>
        <w:tc>
          <w:tcPr>
            <w:tcW w:w="2790" w:type="dxa"/>
          </w:tcPr>
          <w:p w:rsidR="00470DA0" w:rsidRDefault="00470DA0" w:rsidP="00C521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feedback challenges and strengths in social work teams</w:t>
            </w:r>
            <w:r w:rsidR="00C52163" w:rsidRPr="005B2A22">
              <w:rPr>
                <w:rFonts w:ascii="Arial" w:hAnsi="Arial" w:cs="Arial"/>
                <w:b/>
              </w:rPr>
              <w:t xml:space="preserve"> </w:t>
            </w:r>
          </w:p>
          <w:p w:rsidR="00470DA0" w:rsidRDefault="00470DA0" w:rsidP="00C52163">
            <w:pPr>
              <w:jc w:val="center"/>
              <w:rPr>
                <w:rFonts w:ascii="Arial" w:hAnsi="Arial" w:cs="Arial"/>
                <w:b/>
              </w:rPr>
            </w:pPr>
          </w:p>
          <w:p w:rsidR="00470DA0" w:rsidRDefault="00470DA0" w:rsidP="00C52163">
            <w:pPr>
              <w:jc w:val="center"/>
              <w:rPr>
                <w:rFonts w:ascii="Arial" w:hAnsi="Arial" w:cs="Arial"/>
                <w:b/>
              </w:rPr>
            </w:pPr>
            <w:r w:rsidRPr="00C52163">
              <w:rPr>
                <w:sz w:val="24"/>
                <w:szCs w:val="24"/>
              </w:rPr>
              <w:t>To ensure completion of ASYE and support to do this</w:t>
            </w:r>
          </w:p>
          <w:p w:rsidR="00470DA0" w:rsidRDefault="00470DA0" w:rsidP="00C52163">
            <w:pPr>
              <w:jc w:val="center"/>
              <w:rPr>
                <w:rFonts w:ascii="Arial" w:hAnsi="Arial" w:cs="Arial"/>
                <w:b/>
              </w:rPr>
            </w:pPr>
          </w:p>
          <w:p w:rsidR="00470DA0" w:rsidRDefault="00470DA0" w:rsidP="00C52163">
            <w:pPr>
              <w:jc w:val="center"/>
              <w:rPr>
                <w:rFonts w:ascii="Arial" w:hAnsi="Arial" w:cs="Arial"/>
              </w:rPr>
            </w:pPr>
          </w:p>
          <w:p w:rsidR="00470DA0" w:rsidRDefault="00470DA0" w:rsidP="00C52163">
            <w:pPr>
              <w:jc w:val="center"/>
              <w:rPr>
                <w:rFonts w:ascii="Arial" w:hAnsi="Arial" w:cs="Arial"/>
              </w:rPr>
            </w:pPr>
          </w:p>
          <w:p w:rsidR="00470DA0" w:rsidRDefault="00470DA0" w:rsidP="00C52163">
            <w:pPr>
              <w:jc w:val="center"/>
              <w:rPr>
                <w:rFonts w:ascii="Arial" w:hAnsi="Arial" w:cs="Arial"/>
              </w:rPr>
            </w:pPr>
          </w:p>
          <w:p w:rsidR="00C52163" w:rsidRPr="005B2A22" w:rsidRDefault="00C52163" w:rsidP="00C52163">
            <w:pPr>
              <w:jc w:val="center"/>
              <w:rPr>
                <w:rFonts w:ascii="Arial" w:hAnsi="Arial" w:cs="Arial"/>
              </w:rPr>
            </w:pPr>
            <w:r w:rsidRPr="005B2A22">
              <w:rPr>
                <w:rFonts w:ascii="Arial" w:hAnsi="Arial" w:cs="Arial"/>
              </w:rPr>
              <w:t xml:space="preserve">To ensure involvement of line manager in preparation of PDR for the year moving forward. Consolidate learning so far and identify gaps. </w:t>
            </w:r>
          </w:p>
          <w:p w:rsidR="0010111A" w:rsidRPr="005B2A22" w:rsidRDefault="005B2A22" w:rsidP="00C52163">
            <w:pPr>
              <w:rPr>
                <w:sz w:val="24"/>
                <w:szCs w:val="24"/>
              </w:rPr>
            </w:pPr>
            <w:r w:rsidRPr="005B2A22">
              <w:rPr>
                <w:rFonts w:ascii="Arial" w:hAnsi="Arial" w:cs="Arial"/>
                <w:sz w:val="24"/>
                <w:szCs w:val="24"/>
              </w:rPr>
              <w:t>Complete PDR for the year ahead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111A" w:rsidTr="0010111A">
        <w:tc>
          <w:tcPr>
            <w:tcW w:w="2789" w:type="dxa"/>
          </w:tcPr>
          <w:p w:rsidR="0010111A" w:rsidRDefault="0010111A" w:rsidP="001011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9" w:type="dxa"/>
          </w:tcPr>
          <w:p w:rsidR="0010111A" w:rsidRPr="00C52163" w:rsidRDefault="0010111A" w:rsidP="0010111A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0111A" w:rsidRPr="00C52163" w:rsidRDefault="0010111A" w:rsidP="001011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0111A" w:rsidRDefault="0010111A" w:rsidP="001011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10111A" w:rsidRPr="00C52163" w:rsidRDefault="0010111A" w:rsidP="0010111A">
            <w:pPr>
              <w:rPr>
                <w:sz w:val="24"/>
                <w:szCs w:val="24"/>
              </w:rPr>
            </w:pPr>
          </w:p>
        </w:tc>
      </w:tr>
    </w:tbl>
    <w:p w:rsidR="00A75C75" w:rsidRDefault="00A75C75" w:rsidP="00D2626F">
      <w:pPr>
        <w:spacing w:after="0"/>
        <w:rPr>
          <w:rFonts w:ascii="Arial" w:hAnsi="Arial" w:cs="Arial"/>
          <w:b/>
          <w:sz w:val="28"/>
          <w:szCs w:val="28"/>
        </w:rPr>
      </w:pPr>
    </w:p>
    <w:p w:rsidR="00D2626F" w:rsidRDefault="005B2A22" w:rsidP="005B2A2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8B0527" w:rsidRPr="00EB4A68" w:rsidRDefault="008B0527" w:rsidP="00D262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4A68">
        <w:rPr>
          <w:rFonts w:ascii="Arial" w:hAnsi="Arial" w:cs="Arial"/>
          <w:b/>
          <w:sz w:val="28"/>
          <w:szCs w:val="28"/>
        </w:rPr>
        <w:t>READY TO GO</w:t>
      </w:r>
    </w:p>
    <w:p w:rsidR="008B0527" w:rsidRPr="00EB4A68" w:rsidRDefault="008B0527" w:rsidP="008B05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B0527" w:rsidRPr="00EB4A68" w:rsidRDefault="008B0527" w:rsidP="008B05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4A68">
        <w:rPr>
          <w:rFonts w:ascii="Arial" w:hAnsi="Arial" w:cs="Arial"/>
          <w:b/>
          <w:sz w:val="28"/>
          <w:szCs w:val="28"/>
        </w:rPr>
        <w:t>GOOD LUCK AND ENJOY YOUR NEW AND EXCITING CAREER</w:t>
      </w:r>
    </w:p>
    <w:p w:rsidR="008B0527" w:rsidRPr="00376075" w:rsidRDefault="008B0527" w:rsidP="00EF048E">
      <w:pPr>
        <w:spacing w:after="0"/>
        <w:rPr>
          <w:sz w:val="28"/>
          <w:szCs w:val="28"/>
        </w:rPr>
      </w:pPr>
    </w:p>
    <w:sectPr w:rsidR="008B0527" w:rsidRPr="00376075" w:rsidSect="00007AC9"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96" w:rsidRDefault="002A1196" w:rsidP="00762A59">
      <w:pPr>
        <w:spacing w:after="0" w:line="240" w:lineRule="auto"/>
      </w:pPr>
      <w:r>
        <w:separator/>
      </w:r>
    </w:p>
  </w:endnote>
  <w:endnote w:type="continuationSeparator" w:id="0">
    <w:p w:rsidR="002A1196" w:rsidRDefault="002A1196" w:rsidP="0076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87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E58" w:rsidRDefault="00C61E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25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61E58" w:rsidRDefault="00C61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96" w:rsidRDefault="002A1196" w:rsidP="00762A59">
      <w:pPr>
        <w:spacing w:after="0" w:line="240" w:lineRule="auto"/>
      </w:pPr>
      <w:r>
        <w:separator/>
      </w:r>
    </w:p>
  </w:footnote>
  <w:footnote w:type="continuationSeparator" w:id="0">
    <w:p w:rsidR="002A1196" w:rsidRDefault="002A1196" w:rsidP="0076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58" w:rsidRPr="00762A59" w:rsidRDefault="00C61E58" w:rsidP="00762A59">
    <w:pPr>
      <w:spacing w:after="0"/>
      <w:rPr>
        <w:rFonts w:ascii="Arial" w:hAnsi="Arial" w:cs="Arial"/>
        <w:b/>
        <w:u w:val="single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C61E58" w:rsidRDefault="00C61E58">
    <w:pPr>
      <w:pStyle w:val="Header"/>
    </w:pPr>
  </w:p>
  <w:p w:rsidR="00C61E58" w:rsidRDefault="00C61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53" w:rsidRPr="00536253" w:rsidRDefault="00536253" w:rsidP="00536253">
    <w:pPr>
      <w:pStyle w:val="Header"/>
      <w:jc w:val="right"/>
      <w:rPr>
        <w:rFonts w:ascii="Arial" w:hAnsi="Arial" w:cs="Arial"/>
        <w:sz w:val="24"/>
        <w:szCs w:val="24"/>
      </w:rPr>
    </w:pPr>
    <w:r w:rsidRPr="00536253">
      <w:rPr>
        <w:rFonts w:ascii="Arial" w:hAnsi="Arial" w:cs="Arial"/>
        <w:sz w:val="24"/>
        <w:szCs w:val="24"/>
      </w:rPr>
      <w:t>Appendix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2B9"/>
    <w:multiLevelType w:val="hybridMultilevel"/>
    <w:tmpl w:val="291C6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67E0A"/>
    <w:multiLevelType w:val="hybridMultilevel"/>
    <w:tmpl w:val="57224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43728"/>
    <w:multiLevelType w:val="hybridMultilevel"/>
    <w:tmpl w:val="904C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7422"/>
    <w:multiLevelType w:val="hybridMultilevel"/>
    <w:tmpl w:val="282A3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75"/>
    <w:rsid w:val="00001232"/>
    <w:rsid w:val="00007AC9"/>
    <w:rsid w:val="00035F99"/>
    <w:rsid w:val="00063D59"/>
    <w:rsid w:val="00067B78"/>
    <w:rsid w:val="00082E08"/>
    <w:rsid w:val="00091636"/>
    <w:rsid w:val="000978FA"/>
    <w:rsid w:val="000A0466"/>
    <w:rsid w:val="000C2456"/>
    <w:rsid w:val="000D3779"/>
    <w:rsid w:val="000F6B94"/>
    <w:rsid w:val="0010111A"/>
    <w:rsid w:val="001062A2"/>
    <w:rsid w:val="00134055"/>
    <w:rsid w:val="00140FDC"/>
    <w:rsid w:val="00154929"/>
    <w:rsid w:val="001857FA"/>
    <w:rsid w:val="0019333B"/>
    <w:rsid w:val="00196633"/>
    <w:rsid w:val="001A0DE7"/>
    <w:rsid w:val="001A39C1"/>
    <w:rsid w:val="001A4A38"/>
    <w:rsid w:val="001A78F9"/>
    <w:rsid w:val="001C09F9"/>
    <w:rsid w:val="001E0B17"/>
    <w:rsid w:val="001E68F5"/>
    <w:rsid w:val="001F1E16"/>
    <w:rsid w:val="0021603A"/>
    <w:rsid w:val="00222D4B"/>
    <w:rsid w:val="00230375"/>
    <w:rsid w:val="002808BE"/>
    <w:rsid w:val="002A1196"/>
    <w:rsid w:val="002A36AF"/>
    <w:rsid w:val="002B6E6E"/>
    <w:rsid w:val="002C13DC"/>
    <w:rsid w:val="002C23EF"/>
    <w:rsid w:val="002D0D70"/>
    <w:rsid w:val="00305348"/>
    <w:rsid w:val="00305B77"/>
    <w:rsid w:val="0031729C"/>
    <w:rsid w:val="0032111A"/>
    <w:rsid w:val="003526F6"/>
    <w:rsid w:val="00371A45"/>
    <w:rsid w:val="00376075"/>
    <w:rsid w:val="003B11EB"/>
    <w:rsid w:val="00424342"/>
    <w:rsid w:val="004352EB"/>
    <w:rsid w:val="0045121A"/>
    <w:rsid w:val="00470DA0"/>
    <w:rsid w:val="00476D90"/>
    <w:rsid w:val="004C0AF3"/>
    <w:rsid w:val="004D2160"/>
    <w:rsid w:val="004F1998"/>
    <w:rsid w:val="004F20CE"/>
    <w:rsid w:val="00507FAE"/>
    <w:rsid w:val="005141E3"/>
    <w:rsid w:val="00536253"/>
    <w:rsid w:val="0053788D"/>
    <w:rsid w:val="00540C46"/>
    <w:rsid w:val="00543297"/>
    <w:rsid w:val="0054618B"/>
    <w:rsid w:val="00557981"/>
    <w:rsid w:val="005834D3"/>
    <w:rsid w:val="005929FF"/>
    <w:rsid w:val="00596819"/>
    <w:rsid w:val="005B2A22"/>
    <w:rsid w:val="005B3733"/>
    <w:rsid w:val="005C1B9E"/>
    <w:rsid w:val="005E0C97"/>
    <w:rsid w:val="005F3772"/>
    <w:rsid w:val="005F3BA2"/>
    <w:rsid w:val="00615308"/>
    <w:rsid w:val="00617B4E"/>
    <w:rsid w:val="00640DBD"/>
    <w:rsid w:val="00646D11"/>
    <w:rsid w:val="00721387"/>
    <w:rsid w:val="00731BD0"/>
    <w:rsid w:val="00734A62"/>
    <w:rsid w:val="007473F8"/>
    <w:rsid w:val="00761A50"/>
    <w:rsid w:val="00762A59"/>
    <w:rsid w:val="00765013"/>
    <w:rsid w:val="0078507D"/>
    <w:rsid w:val="007920B9"/>
    <w:rsid w:val="007A1238"/>
    <w:rsid w:val="007E4A12"/>
    <w:rsid w:val="007E6142"/>
    <w:rsid w:val="008003D7"/>
    <w:rsid w:val="008159C0"/>
    <w:rsid w:val="00834478"/>
    <w:rsid w:val="00844FD1"/>
    <w:rsid w:val="008714F5"/>
    <w:rsid w:val="00886119"/>
    <w:rsid w:val="00890971"/>
    <w:rsid w:val="008B0527"/>
    <w:rsid w:val="008E508D"/>
    <w:rsid w:val="008F0686"/>
    <w:rsid w:val="009279D9"/>
    <w:rsid w:val="00932503"/>
    <w:rsid w:val="00936D30"/>
    <w:rsid w:val="00945071"/>
    <w:rsid w:val="00966851"/>
    <w:rsid w:val="009E6E2C"/>
    <w:rsid w:val="009F3E04"/>
    <w:rsid w:val="009F5AE5"/>
    <w:rsid w:val="00A04F84"/>
    <w:rsid w:val="00A320B2"/>
    <w:rsid w:val="00A61E72"/>
    <w:rsid w:val="00A65445"/>
    <w:rsid w:val="00A75C75"/>
    <w:rsid w:val="00A824F7"/>
    <w:rsid w:val="00AC673E"/>
    <w:rsid w:val="00AD342A"/>
    <w:rsid w:val="00AD3913"/>
    <w:rsid w:val="00AF472B"/>
    <w:rsid w:val="00AF79C2"/>
    <w:rsid w:val="00B05CE8"/>
    <w:rsid w:val="00B26D1A"/>
    <w:rsid w:val="00B31818"/>
    <w:rsid w:val="00B43B93"/>
    <w:rsid w:val="00B61263"/>
    <w:rsid w:val="00B65253"/>
    <w:rsid w:val="00B72B35"/>
    <w:rsid w:val="00B73351"/>
    <w:rsid w:val="00B80F02"/>
    <w:rsid w:val="00B83FE5"/>
    <w:rsid w:val="00B9173F"/>
    <w:rsid w:val="00BA2D27"/>
    <w:rsid w:val="00BB0004"/>
    <w:rsid w:val="00BC00E5"/>
    <w:rsid w:val="00C23D11"/>
    <w:rsid w:val="00C30DE1"/>
    <w:rsid w:val="00C3406F"/>
    <w:rsid w:val="00C373A8"/>
    <w:rsid w:val="00C46879"/>
    <w:rsid w:val="00C52163"/>
    <w:rsid w:val="00C6106B"/>
    <w:rsid w:val="00C61E58"/>
    <w:rsid w:val="00C76A0C"/>
    <w:rsid w:val="00C812B1"/>
    <w:rsid w:val="00CA1022"/>
    <w:rsid w:val="00CA3397"/>
    <w:rsid w:val="00CB13FA"/>
    <w:rsid w:val="00CB3D09"/>
    <w:rsid w:val="00CB57AD"/>
    <w:rsid w:val="00CC0CE7"/>
    <w:rsid w:val="00CC4C14"/>
    <w:rsid w:val="00CC7916"/>
    <w:rsid w:val="00CF37AB"/>
    <w:rsid w:val="00D10D1B"/>
    <w:rsid w:val="00D2626F"/>
    <w:rsid w:val="00D366E5"/>
    <w:rsid w:val="00D4499B"/>
    <w:rsid w:val="00D47FD6"/>
    <w:rsid w:val="00D66DF5"/>
    <w:rsid w:val="00DA3E3B"/>
    <w:rsid w:val="00DB408B"/>
    <w:rsid w:val="00DC72CA"/>
    <w:rsid w:val="00DF70CB"/>
    <w:rsid w:val="00DF7577"/>
    <w:rsid w:val="00E21228"/>
    <w:rsid w:val="00E237BE"/>
    <w:rsid w:val="00E2728F"/>
    <w:rsid w:val="00E43DDF"/>
    <w:rsid w:val="00E63441"/>
    <w:rsid w:val="00E673CF"/>
    <w:rsid w:val="00E72DB1"/>
    <w:rsid w:val="00E77C68"/>
    <w:rsid w:val="00E946B6"/>
    <w:rsid w:val="00EA094B"/>
    <w:rsid w:val="00EA3E92"/>
    <w:rsid w:val="00EB2B37"/>
    <w:rsid w:val="00EB4A68"/>
    <w:rsid w:val="00EC1491"/>
    <w:rsid w:val="00EC5E89"/>
    <w:rsid w:val="00EC7514"/>
    <w:rsid w:val="00EF048E"/>
    <w:rsid w:val="00F01F94"/>
    <w:rsid w:val="00F265FD"/>
    <w:rsid w:val="00F34A92"/>
    <w:rsid w:val="00F76C00"/>
    <w:rsid w:val="00F82A61"/>
    <w:rsid w:val="00F86317"/>
    <w:rsid w:val="00F972B2"/>
    <w:rsid w:val="00FC4506"/>
    <w:rsid w:val="00FC7EE8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F32F7-35B6-477F-8C20-C6AD49C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8F5"/>
    <w:pPr>
      <w:spacing w:after="0" w:line="240" w:lineRule="auto"/>
    </w:pPr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37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59"/>
  </w:style>
  <w:style w:type="paragraph" w:styleId="Footer">
    <w:name w:val="footer"/>
    <w:basedOn w:val="Normal"/>
    <w:link w:val="FooterChar"/>
    <w:uiPriority w:val="99"/>
    <w:unhideWhenUsed/>
    <w:rsid w:val="0076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59"/>
  </w:style>
  <w:style w:type="paragraph" w:styleId="ListParagraph">
    <w:name w:val="List Paragraph"/>
    <w:basedOn w:val="Normal"/>
    <w:uiPriority w:val="34"/>
    <w:qFormat/>
    <w:rsid w:val="004F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4192</TotalTime>
  <Pages>21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Louise</dc:creator>
  <cp:keywords/>
  <dc:description/>
  <cp:lastModifiedBy>Parker, Sam</cp:lastModifiedBy>
  <cp:revision>7</cp:revision>
  <cp:lastPrinted>2017-10-06T09:34:00Z</cp:lastPrinted>
  <dcterms:created xsi:type="dcterms:W3CDTF">2017-10-27T13:44:00Z</dcterms:created>
  <dcterms:modified xsi:type="dcterms:W3CDTF">2017-11-30T10:02:00Z</dcterms:modified>
</cp:coreProperties>
</file>